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88A7D" w14:textId="77777777" w:rsidR="00F719AE" w:rsidRPr="00303328" w:rsidRDefault="00F719AE" w:rsidP="00F719AE">
      <w:pPr>
        <w:pStyle w:val="a7"/>
        <w:outlineLvl w:val="0"/>
        <w:rPr>
          <w:sz w:val="20"/>
          <w:szCs w:val="20"/>
        </w:rPr>
      </w:pPr>
      <w:bookmarkStart w:id="0" w:name="_Toc117154038"/>
      <w:bookmarkStart w:id="1" w:name="_Toc117154632"/>
      <w:r w:rsidRPr="00303328">
        <w:rPr>
          <w:sz w:val="20"/>
          <w:szCs w:val="20"/>
        </w:rPr>
        <w:t>ДОГОВОР № _______________/_____________</w:t>
      </w:r>
      <w:bookmarkEnd w:id="0"/>
      <w:bookmarkEnd w:id="1"/>
    </w:p>
    <w:p w14:paraId="01859AC8" w14:textId="77777777" w:rsidR="00F719AE" w:rsidRPr="00303328" w:rsidRDefault="00F719AE" w:rsidP="00F719AE">
      <w:pPr>
        <w:pStyle w:val="a7"/>
        <w:outlineLvl w:val="0"/>
        <w:rPr>
          <w:sz w:val="20"/>
          <w:szCs w:val="20"/>
        </w:rPr>
      </w:pPr>
      <w:bookmarkStart w:id="2" w:name="_Toc117154039"/>
      <w:bookmarkStart w:id="3" w:name="_Toc117154633"/>
      <w:r w:rsidRPr="00303328">
        <w:rPr>
          <w:sz w:val="20"/>
          <w:szCs w:val="20"/>
        </w:rPr>
        <w:t xml:space="preserve">БАНКОВСКОГО СЧЕТА В </w:t>
      </w:r>
      <w:bookmarkEnd w:id="2"/>
      <w:bookmarkEnd w:id="3"/>
      <w:r w:rsidR="006E5CC8">
        <w:rPr>
          <w:sz w:val="20"/>
          <w:szCs w:val="20"/>
        </w:rPr>
        <w:t>Д</w:t>
      </w:r>
      <w:r w:rsidR="00A3163B">
        <w:rPr>
          <w:sz w:val="20"/>
          <w:szCs w:val="20"/>
        </w:rPr>
        <w:t>РАГОЦЕННОМ МЕТАЛЛЕ</w:t>
      </w:r>
    </w:p>
    <w:p w14:paraId="7D8F9510" w14:textId="0E472FE4" w:rsidR="00F719AE" w:rsidRPr="00303328" w:rsidRDefault="00F719AE" w:rsidP="00F719AE">
      <w:pPr>
        <w:pStyle w:val="a7"/>
        <w:outlineLvl w:val="0"/>
        <w:rPr>
          <w:sz w:val="20"/>
          <w:szCs w:val="20"/>
        </w:rPr>
      </w:pPr>
      <w:bookmarkStart w:id="4" w:name="_Toc117154040"/>
      <w:bookmarkStart w:id="5" w:name="_Toc117154634"/>
      <w:r w:rsidRPr="00303328">
        <w:rPr>
          <w:b w:val="0"/>
          <w:bCs w:val="0"/>
          <w:sz w:val="20"/>
          <w:szCs w:val="20"/>
        </w:rPr>
        <w:t>(для резидентов</w:t>
      </w:r>
      <w:r w:rsidR="00070EF8">
        <w:rPr>
          <w:b w:val="0"/>
          <w:bCs w:val="0"/>
          <w:sz w:val="20"/>
          <w:szCs w:val="20"/>
        </w:rPr>
        <w:t xml:space="preserve"> Российской Федерации</w:t>
      </w:r>
      <w:r w:rsidRPr="00303328">
        <w:rPr>
          <w:b w:val="0"/>
          <w:bCs w:val="0"/>
          <w:sz w:val="20"/>
          <w:szCs w:val="20"/>
        </w:rPr>
        <w:t>)</w:t>
      </w:r>
      <w:bookmarkEnd w:id="4"/>
      <w:bookmarkEnd w:id="5"/>
    </w:p>
    <w:p w14:paraId="08567FAD" w14:textId="77777777" w:rsidR="00F719AE" w:rsidRPr="00303328" w:rsidRDefault="00F719AE" w:rsidP="00F719AE">
      <w:pPr>
        <w:jc w:val="center"/>
        <w:rPr>
          <w:b/>
          <w:bCs/>
          <w:sz w:val="20"/>
          <w:szCs w:val="20"/>
        </w:rPr>
      </w:pPr>
    </w:p>
    <w:tbl>
      <w:tblPr>
        <w:tblW w:w="0" w:type="auto"/>
        <w:tblLook w:val="01E0" w:firstRow="1" w:lastRow="1" w:firstColumn="1" w:lastColumn="1" w:noHBand="0" w:noVBand="0"/>
      </w:tblPr>
      <w:tblGrid>
        <w:gridCol w:w="4785"/>
        <w:gridCol w:w="4786"/>
      </w:tblGrid>
      <w:tr w:rsidR="00F719AE" w:rsidRPr="00303328" w14:paraId="13106803" w14:textId="77777777" w:rsidTr="00D92FE9">
        <w:tc>
          <w:tcPr>
            <w:tcW w:w="4785" w:type="dxa"/>
          </w:tcPr>
          <w:p w14:paraId="796CCE69" w14:textId="77777777" w:rsidR="00F719AE" w:rsidRPr="00303328" w:rsidRDefault="00F719AE" w:rsidP="00D92FE9">
            <w:pPr>
              <w:rPr>
                <w:b/>
                <w:bCs/>
                <w:sz w:val="20"/>
                <w:szCs w:val="20"/>
              </w:rPr>
            </w:pPr>
            <w:r w:rsidRPr="00303328">
              <w:rPr>
                <w:b/>
                <w:bCs/>
                <w:sz w:val="20"/>
                <w:szCs w:val="20"/>
              </w:rPr>
              <w:t>_______________________</w:t>
            </w:r>
          </w:p>
        </w:tc>
        <w:tc>
          <w:tcPr>
            <w:tcW w:w="4786" w:type="dxa"/>
          </w:tcPr>
          <w:p w14:paraId="5E3785AF" w14:textId="77777777" w:rsidR="00F719AE" w:rsidRPr="00303328" w:rsidRDefault="00F719AE" w:rsidP="00D92FE9">
            <w:pPr>
              <w:jc w:val="right"/>
              <w:rPr>
                <w:b/>
                <w:bCs/>
                <w:sz w:val="20"/>
                <w:szCs w:val="20"/>
              </w:rPr>
            </w:pPr>
            <w:r w:rsidRPr="00303328">
              <w:rPr>
                <w:b/>
                <w:bCs/>
                <w:sz w:val="20"/>
                <w:szCs w:val="20"/>
              </w:rPr>
              <w:t>«____» _____________20___ г.</w:t>
            </w:r>
          </w:p>
        </w:tc>
      </w:tr>
    </w:tbl>
    <w:p w14:paraId="777301F8" w14:textId="77777777" w:rsidR="00F719AE" w:rsidRPr="00303328" w:rsidRDefault="00F719AE" w:rsidP="00F719AE">
      <w:pPr>
        <w:jc w:val="both"/>
        <w:rPr>
          <w:sz w:val="20"/>
          <w:szCs w:val="20"/>
        </w:rPr>
      </w:pPr>
    </w:p>
    <w:p w14:paraId="121F80DB" w14:textId="77777777" w:rsidR="00F719AE" w:rsidRPr="00303328" w:rsidRDefault="00F719AE" w:rsidP="006D7104">
      <w:pPr>
        <w:jc w:val="both"/>
        <w:rPr>
          <w:sz w:val="20"/>
          <w:szCs w:val="20"/>
        </w:rPr>
      </w:pPr>
    </w:p>
    <w:p w14:paraId="5D9F0B7A" w14:textId="77777777" w:rsidR="00F719AE" w:rsidRPr="00303328" w:rsidRDefault="00F719AE" w:rsidP="006D7104">
      <w:pPr>
        <w:ind w:firstLine="709"/>
        <w:jc w:val="both"/>
        <w:rPr>
          <w:sz w:val="20"/>
          <w:szCs w:val="20"/>
        </w:rPr>
      </w:pPr>
      <w:r w:rsidRPr="00303328">
        <w:rPr>
          <w:b/>
          <w:bCs/>
          <w:sz w:val="20"/>
          <w:szCs w:val="20"/>
        </w:rPr>
        <w:t>Акционерное общество “Петербургский социальный коммерческий банк”,</w:t>
      </w:r>
      <w:r w:rsidRPr="00303328">
        <w:rPr>
          <w:sz w:val="20"/>
          <w:szCs w:val="20"/>
        </w:rPr>
        <w:t xml:space="preserve"> именуемое в дальнейшем "Банк", в лице __________________________________________________________</w:t>
      </w:r>
    </w:p>
    <w:p w14:paraId="398830D2" w14:textId="77777777" w:rsidR="00F719AE" w:rsidRPr="00303328" w:rsidRDefault="00F719AE" w:rsidP="006D7104">
      <w:pPr>
        <w:jc w:val="both"/>
        <w:rPr>
          <w:sz w:val="20"/>
          <w:szCs w:val="20"/>
        </w:rPr>
      </w:pPr>
      <w:r w:rsidRPr="00303328">
        <w:rPr>
          <w:sz w:val="20"/>
          <w:szCs w:val="20"/>
        </w:rPr>
        <w:t>_________________________________________________________________________________________действующ</w:t>
      </w:r>
      <w:r w:rsidR="000968F9">
        <w:rPr>
          <w:sz w:val="20"/>
          <w:szCs w:val="20"/>
        </w:rPr>
        <w:t>ей</w:t>
      </w:r>
      <w:r w:rsidR="00666CE2">
        <w:rPr>
          <w:sz w:val="20"/>
          <w:szCs w:val="20"/>
        </w:rPr>
        <w:t xml:space="preserve">/ий </w:t>
      </w:r>
      <w:r w:rsidRPr="00303328">
        <w:rPr>
          <w:sz w:val="20"/>
          <w:szCs w:val="20"/>
        </w:rPr>
        <w:t>на основании _______________________________________________________, с одной стороны, и ___________________________________________________________________________________</w:t>
      </w:r>
    </w:p>
    <w:p w14:paraId="38C5B88A" w14:textId="77777777" w:rsidR="00F719AE" w:rsidRPr="00303328" w:rsidRDefault="00F719AE" w:rsidP="006D7104">
      <w:pPr>
        <w:jc w:val="both"/>
        <w:rPr>
          <w:sz w:val="20"/>
          <w:szCs w:val="20"/>
        </w:rPr>
      </w:pPr>
      <w:r w:rsidRPr="00303328">
        <w:rPr>
          <w:sz w:val="20"/>
          <w:szCs w:val="20"/>
        </w:rPr>
        <w:t>____________________________________________________________________, именуемое в дальнейшем "Клиент", в лице ______________________________________________________________________________</w:t>
      </w:r>
    </w:p>
    <w:p w14:paraId="14454E38" w14:textId="7263BCBC" w:rsidR="00F719AE" w:rsidRPr="00303328" w:rsidRDefault="00F719AE" w:rsidP="006D7104">
      <w:pPr>
        <w:jc w:val="both"/>
        <w:rPr>
          <w:sz w:val="20"/>
          <w:szCs w:val="20"/>
        </w:rPr>
      </w:pPr>
      <w:r w:rsidRPr="00303328">
        <w:rPr>
          <w:sz w:val="20"/>
          <w:szCs w:val="20"/>
        </w:rPr>
        <w:t>___________________________________________</w:t>
      </w:r>
      <w:bookmarkStart w:id="6" w:name="_GoBack"/>
      <w:bookmarkEnd w:id="6"/>
      <w:r w:rsidRPr="00303328">
        <w:rPr>
          <w:sz w:val="20"/>
          <w:szCs w:val="20"/>
        </w:rPr>
        <w:t>________________________, действующего на основании ________________________________, с другой стороны, далее совместно именуемые "Стороны", заключили настоящий договор</w:t>
      </w:r>
      <w:r w:rsidR="009731E8">
        <w:rPr>
          <w:sz w:val="20"/>
          <w:szCs w:val="20"/>
        </w:rPr>
        <w:t xml:space="preserve"> (далее – «Договор»)</w:t>
      </w:r>
      <w:r w:rsidRPr="00303328">
        <w:rPr>
          <w:sz w:val="20"/>
          <w:szCs w:val="20"/>
        </w:rPr>
        <w:t xml:space="preserve"> о нижеследующем:</w:t>
      </w:r>
    </w:p>
    <w:p w14:paraId="41D663C8" w14:textId="77777777" w:rsidR="00F719AE" w:rsidRPr="00303328" w:rsidRDefault="00F719AE" w:rsidP="006D7104">
      <w:pPr>
        <w:numPr>
          <w:ilvl w:val="0"/>
          <w:numId w:val="2"/>
        </w:numPr>
        <w:jc w:val="center"/>
        <w:rPr>
          <w:b/>
          <w:bCs/>
          <w:sz w:val="20"/>
          <w:szCs w:val="20"/>
        </w:rPr>
      </w:pPr>
      <w:r w:rsidRPr="00303328">
        <w:rPr>
          <w:b/>
          <w:bCs/>
          <w:sz w:val="20"/>
          <w:szCs w:val="20"/>
        </w:rPr>
        <w:t>ПРЕДМЕТ ДОГОВОРА</w:t>
      </w:r>
    </w:p>
    <w:p w14:paraId="58BEB44A" w14:textId="6581A86F" w:rsidR="006E5CC8" w:rsidRDefault="00F719AE" w:rsidP="006D7104">
      <w:pPr>
        <w:numPr>
          <w:ilvl w:val="1"/>
          <w:numId w:val="2"/>
        </w:numPr>
        <w:tabs>
          <w:tab w:val="clear" w:pos="780"/>
          <w:tab w:val="num" w:pos="0"/>
          <w:tab w:val="num" w:pos="1418"/>
        </w:tabs>
        <w:ind w:left="0" w:firstLine="709"/>
        <w:jc w:val="both"/>
        <w:rPr>
          <w:sz w:val="20"/>
          <w:szCs w:val="20"/>
        </w:rPr>
      </w:pPr>
      <w:r w:rsidRPr="006E5CC8">
        <w:rPr>
          <w:sz w:val="20"/>
          <w:szCs w:val="20"/>
        </w:rPr>
        <w:t xml:space="preserve">Банк открывает </w:t>
      </w:r>
      <w:proofErr w:type="gramStart"/>
      <w:r w:rsidRPr="006E5CC8">
        <w:rPr>
          <w:sz w:val="20"/>
          <w:szCs w:val="20"/>
        </w:rPr>
        <w:t>Клиенту</w:t>
      </w:r>
      <w:proofErr w:type="gramEnd"/>
      <w:r w:rsidR="003D0ABE">
        <w:rPr>
          <w:sz w:val="20"/>
          <w:szCs w:val="20"/>
        </w:rPr>
        <w:t xml:space="preserve"> </w:t>
      </w:r>
      <w:r w:rsidR="001122FE">
        <w:rPr>
          <w:sz w:val="20"/>
          <w:szCs w:val="20"/>
        </w:rPr>
        <w:t>О</w:t>
      </w:r>
      <w:r w:rsidR="00A3163B">
        <w:rPr>
          <w:sz w:val="20"/>
          <w:szCs w:val="20"/>
        </w:rPr>
        <w:t>безличенный металлический счет</w:t>
      </w:r>
      <w:r w:rsidRPr="006E5CC8">
        <w:rPr>
          <w:sz w:val="20"/>
          <w:szCs w:val="20"/>
        </w:rPr>
        <w:t xml:space="preserve"> </w:t>
      </w:r>
      <w:r w:rsidR="00FA48CC" w:rsidRPr="006E5CC8">
        <w:rPr>
          <w:sz w:val="20"/>
          <w:szCs w:val="20"/>
        </w:rPr>
        <w:t>в _____</w:t>
      </w:r>
      <w:r w:rsidR="00FA48CC">
        <w:rPr>
          <w:sz w:val="20"/>
          <w:szCs w:val="20"/>
        </w:rPr>
        <w:t>_</w:t>
      </w:r>
      <w:r w:rsidR="00FA48CC" w:rsidRPr="006E5CC8">
        <w:rPr>
          <w:sz w:val="20"/>
          <w:szCs w:val="20"/>
        </w:rPr>
        <w:t>________</w:t>
      </w:r>
      <w:r w:rsidR="00FA48CC">
        <w:rPr>
          <w:sz w:val="20"/>
          <w:szCs w:val="20"/>
        </w:rPr>
        <w:t>___</w:t>
      </w:r>
      <w:r w:rsidR="00FA48CC" w:rsidRPr="006E5CC8">
        <w:rPr>
          <w:sz w:val="20"/>
          <w:szCs w:val="20"/>
        </w:rPr>
        <w:t xml:space="preserve">__ </w:t>
      </w:r>
      <w:r w:rsidR="00FA48CC">
        <w:rPr>
          <w:sz w:val="20"/>
          <w:szCs w:val="20"/>
        </w:rPr>
        <w:t xml:space="preserve">(далее – </w:t>
      </w:r>
      <w:r w:rsidR="00C61523">
        <w:rPr>
          <w:sz w:val="20"/>
          <w:szCs w:val="20"/>
        </w:rPr>
        <w:t>«</w:t>
      </w:r>
      <w:r w:rsidR="00FA48CC">
        <w:rPr>
          <w:sz w:val="20"/>
          <w:szCs w:val="20"/>
        </w:rPr>
        <w:t>Металл</w:t>
      </w:r>
      <w:r w:rsidR="00C61523">
        <w:rPr>
          <w:sz w:val="20"/>
          <w:szCs w:val="20"/>
        </w:rPr>
        <w:t>»</w:t>
      </w:r>
      <w:r w:rsidR="00FA48CC">
        <w:rPr>
          <w:sz w:val="20"/>
          <w:szCs w:val="20"/>
        </w:rPr>
        <w:t>)</w:t>
      </w:r>
    </w:p>
    <w:p w14:paraId="27176369" w14:textId="77777777" w:rsidR="006E5CC8" w:rsidRDefault="00A3163B" w:rsidP="006E5CC8">
      <w:pPr>
        <w:tabs>
          <w:tab w:val="num" w:pos="1418"/>
        </w:tabs>
        <w:jc w:val="both"/>
        <w:rPr>
          <w:sz w:val="20"/>
          <w:szCs w:val="20"/>
        </w:rPr>
      </w:pPr>
      <w:r>
        <w:rPr>
          <w:sz w:val="20"/>
          <w:szCs w:val="20"/>
        </w:rPr>
        <w:t xml:space="preserve">                                                                                       </w:t>
      </w:r>
      <w:r w:rsidR="00FA48CC">
        <w:rPr>
          <w:sz w:val="20"/>
          <w:szCs w:val="20"/>
        </w:rPr>
        <w:t xml:space="preserve">                            </w:t>
      </w:r>
      <w:r>
        <w:rPr>
          <w:sz w:val="20"/>
          <w:szCs w:val="20"/>
        </w:rPr>
        <w:t xml:space="preserve"> </w:t>
      </w:r>
      <w:r w:rsidR="00FA48CC">
        <w:rPr>
          <w:sz w:val="20"/>
          <w:szCs w:val="20"/>
        </w:rPr>
        <w:t xml:space="preserve">                 </w:t>
      </w:r>
      <w:r w:rsidR="006E5CC8">
        <w:rPr>
          <w:sz w:val="20"/>
          <w:szCs w:val="20"/>
        </w:rPr>
        <w:t>(</w:t>
      </w:r>
      <w:r w:rsidR="006E5CC8" w:rsidRPr="006E5CC8">
        <w:rPr>
          <w:sz w:val="16"/>
          <w:szCs w:val="16"/>
        </w:rPr>
        <w:t>наименование драгоценного металла</w:t>
      </w:r>
      <w:r w:rsidR="006E5CC8" w:rsidRPr="006E5CC8">
        <w:rPr>
          <w:sz w:val="20"/>
          <w:szCs w:val="20"/>
        </w:rPr>
        <w:t xml:space="preserve">) </w:t>
      </w:r>
    </w:p>
    <w:p w14:paraId="474D7588" w14:textId="77777777" w:rsidR="00F719AE" w:rsidRPr="00FA48CC" w:rsidRDefault="00FA48CC" w:rsidP="00384731">
      <w:pPr>
        <w:tabs>
          <w:tab w:val="num" w:pos="1418"/>
        </w:tabs>
        <w:jc w:val="both"/>
        <w:rPr>
          <w:sz w:val="20"/>
          <w:szCs w:val="20"/>
        </w:rPr>
      </w:pPr>
      <w:r w:rsidRPr="006E5CC8">
        <w:rPr>
          <w:sz w:val="20"/>
          <w:szCs w:val="20"/>
        </w:rPr>
        <w:t>№______________________________________</w:t>
      </w:r>
      <w:r>
        <w:rPr>
          <w:sz w:val="20"/>
          <w:szCs w:val="20"/>
        </w:rPr>
        <w:t xml:space="preserve"> (далее – </w:t>
      </w:r>
      <w:r w:rsidR="00C61523">
        <w:rPr>
          <w:sz w:val="20"/>
          <w:szCs w:val="20"/>
        </w:rPr>
        <w:t>«</w:t>
      </w:r>
      <w:r>
        <w:rPr>
          <w:sz w:val="20"/>
          <w:szCs w:val="20"/>
        </w:rPr>
        <w:t>Счет</w:t>
      </w:r>
      <w:r w:rsidR="00C61523">
        <w:rPr>
          <w:sz w:val="20"/>
          <w:szCs w:val="20"/>
        </w:rPr>
        <w:t>»</w:t>
      </w:r>
      <w:r>
        <w:rPr>
          <w:sz w:val="20"/>
          <w:szCs w:val="20"/>
        </w:rPr>
        <w:t xml:space="preserve">) </w:t>
      </w:r>
      <w:r w:rsidRPr="00FA48CC">
        <w:rPr>
          <w:sz w:val="20"/>
          <w:szCs w:val="20"/>
        </w:rPr>
        <w:t xml:space="preserve">для учета драгоценного </w:t>
      </w:r>
      <w:r w:rsidR="00A3163B" w:rsidRPr="00FA48CC">
        <w:rPr>
          <w:sz w:val="20"/>
          <w:szCs w:val="20"/>
        </w:rPr>
        <w:t xml:space="preserve">металла в граммах без указания индивидуальных </w:t>
      </w:r>
      <w:r w:rsidR="00384731" w:rsidRPr="00FA48CC">
        <w:rPr>
          <w:sz w:val="20"/>
          <w:szCs w:val="20"/>
        </w:rPr>
        <w:t xml:space="preserve">признаков </w:t>
      </w:r>
      <w:r w:rsidRPr="00FA48CC">
        <w:rPr>
          <w:sz w:val="20"/>
          <w:szCs w:val="20"/>
        </w:rPr>
        <w:t xml:space="preserve">и для совершения операций с драгоценным металлом по поручениям Клиента в соответствии с законодательством Российской Федерации, нормативными актами Банка России, тарифами Банка (далее – </w:t>
      </w:r>
      <w:r w:rsidR="00C61523">
        <w:rPr>
          <w:sz w:val="20"/>
          <w:szCs w:val="20"/>
        </w:rPr>
        <w:t>«</w:t>
      </w:r>
      <w:r w:rsidRPr="00FA48CC">
        <w:rPr>
          <w:sz w:val="20"/>
          <w:szCs w:val="20"/>
        </w:rPr>
        <w:t>Тарифы</w:t>
      </w:r>
      <w:r w:rsidR="00C61523">
        <w:rPr>
          <w:sz w:val="20"/>
          <w:szCs w:val="20"/>
        </w:rPr>
        <w:t>»</w:t>
      </w:r>
      <w:r w:rsidRPr="00FA48CC">
        <w:rPr>
          <w:sz w:val="20"/>
          <w:szCs w:val="20"/>
        </w:rPr>
        <w:t>) и условиями</w:t>
      </w:r>
      <w:r w:rsidRPr="00FA48CC">
        <w:rPr>
          <w:spacing w:val="-8"/>
          <w:sz w:val="20"/>
          <w:szCs w:val="20"/>
        </w:rPr>
        <w:t xml:space="preserve"> </w:t>
      </w:r>
      <w:r w:rsidRPr="00FA48CC">
        <w:rPr>
          <w:sz w:val="20"/>
          <w:szCs w:val="20"/>
        </w:rPr>
        <w:t>Договора</w:t>
      </w:r>
      <w:r w:rsidR="00F719AE" w:rsidRPr="00FA48CC">
        <w:rPr>
          <w:sz w:val="20"/>
          <w:szCs w:val="20"/>
        </w:rPr>
        <w:t>.</w:t>
      </w:r>
    </w:p>
    <w:p w14:paraId="01A2B9B4" w14:textId="77777777" w:rsidR="00F719AE" w:rsidRPr="00303328" w:rsidRDefault="00F719AE" w:rsidP="006D7104">
      <w:pPr>
        <w:numPr>
          <w:ilvl w:val="0"/>
          <w:numId w:val="2"/>
        </w:numPr>
        <w:jc w:val="center"/>
        <w:rPr>
          <w:b/>
          <w:bCs/>
          <w:sz w:val="20"/>
          <w:szCs w:val="20"/>
        </w:rPr>
      </w:pPr>
      <w:r w:rsidRPr="00303328">
        <w:rPr>
          <w:b/>
          <w:bCs/>
          <w:sz w:val="20"/>
          <w:szCs w:val="20"/>
        </w:rPr>
        <w:t>ОТКРЫТИЕ СЧЕТА И ПОРЯДОК ОСУЩЕСТВЛЕНИЯ РАСЧЕТОВ</w:t>
      </w:r>
    </w:p>
    <w:p w14:paraId="5ABAD2F4" w14:textId="77777777" w:rsidR="00F719AE" w:rsidRDefault="008E04FC" w:rsidP="006D7104">
      <w:pPr>
        <w:pStyle w:val="af5"/>
        <w:numPr>
          <w:ilvl w:val="1"/>
          <w:numId w:val="2"/>
        </w:numPr>
        <w:tabs>
          <w:tab w:val="clear" w:pos="780"/>
          <w:tab w:val="num" w:pos="0"/>
          <w:tab w:val="num" w:pos="988"/>
        </w:tabs>
        <w:spacing w:after="0"/>
        <w:ind w:left="0" w:firstLine="720"/>
        <w:jc w:val="both"/>
        <w:rPr>
          <w:sz w:val="20"/>
          <w:szCs w:val="20"/>
        </w:rPr>
      </w:pPr>
      <w:r>
        <w:rPr>
          <w:sz w:val="20"/>
          <w:szCs w:val="20"/>
        </w:rPr>
        <w:t>Открытие С</w:t>
      </w:r>
      <w:r w:rsidR="00F719AE" w:rsidRPr="00303328">
        <w:rPr>
          <w:sz w:val="20"/>
          <w:szCs w:val="20"/>
        </w:rPr>
        <w:t>чета Клиенту производится на основании заявления, бланк которого выдается Банком после представления Клиентом документов, подтверждающих его правовой статус, и других документов, необходимых в соответствии с требованиями законодательства и Банка для открытия соответствующего счета. В случаях, установленных законодательством и требованиями Банка, документы должны быть надлежащим образом заверены.</w:t>
      </w:r>
    </w:p>
    <w:p w14:paraId="4C3BCD0F" w14:textId="756A6262" w:rsidR="008E04FC" w:rsidRPr="008E04FC" w:rsidRDefault="008E04FC" w:rsidP="006D7104">
      <w:pPr>
        <w:pStyle w:val="af5"/>
        <w:numPr>
          <w:ilvl w:val="1"/>
          <w:numId w:val="2"/>
        </w:numPr>
        <w:tabs>
          <w:tab w:val="clear" w:pos="780"/>
          <w:tab w:val="num" w:pos="0"/>
          <w:tab w:val="num" w:pos="988"/>
        </w:tabs>
        <w:spacing w:after="0"/>
        <w:ind w:left="0" w:firstLine="720"/>
        <w:jc w:val="both"/>
        <w:rPr>
          <w:sz w:val="20"/>
          <w:szCs w:val="20"/>
        </w:rPr>
      </w:pPr>
      <w:r w:rsidRPr="008E04FC">
        <w:rPr>
          <w:sz w:val="20"/>
          <w:szCs w:val="20"/>
        </w:rPr>
        <w:t xml:space="preserve">Банк открывает Счет и проводит операции по Счету только при наличии банковского (расчетного) счета в валюте Российской Федерации, открытого Клиенту в Банке (далее – </w:t>
      </w:r>
      <w:r w:rsidR="001F4AD2">
        <w:rPr>
          <w:sz w:val="20"/>
          <w:szCs w:val="20"/>
        </w:rPr>
        <w:t>«</w:t>
      </w:r>
      <w:r w:rsidRPr="008E04FC">
        <w:rPr>
          <w:sz w:val="20"/>
          <w:szCs w:val="20"/>
        </w:rPr>
        <w:t>Расчетный счет</w:t>
      </w:r>
      <w:r w:rsidR="001F4AD2">
        <w:rPr>
          <w:sz w:val="20"/>
          <w:szCs w:val="20"/>
        </w:rPr>
        <w:t>»</w:t>
      </w:r>
      <w:r w:rsidRPr="008E04FC">
        <w:rPr>
          <w:sz w:val="20"/>
          <w:szCs w:val="20"/>
        </w:rPr>
        <w:t>).</w:t>
      </w:r>
    </w:p>
    <w:p w14:paraId="2D368567" w14:textId="1829FE02" w:rsidR="00F719AE" w:rsidRPr="00303328" w:rsidRDefault="00303328" w:rsidP="006D7104">
      <w:pPr>
        <w:pStyle w:val="af5"/>
        <w:numPr>
          <w:ilvl w:val="1"/>
          <w:numId w:val="2"/>
        </w:numPr>
        <w:tabs>
          <w:tab w:val="clear" w:pos="780"/>
          <w:tab w:val="num" w:pos="0"/>
          <w:tab w:val="num" w:pos="988"/>
        </w:tabs>
        <w:spacing w:after="0"/>
        <w:ind w:left="0" w:firstLine="720"/>
        <w:jc w:val="both"/>
        <w:rPr>
          <w:sz w:val="20"/>
          <w:szCs w:val="20"/>
        </w:rPr>
      </w:pPr>
      <w:r w:rsidRPr="008E04FC">
        <w:rPr>
          <w:sz w:val="20"/>
          <w:szCs w:val="20"/>
        </w:rPr>
        <w:t>Права лиц</w:t>
      </w:r>
      <w:r w:rsidR="008E04FC">
        <w:rPr>
          <w:sz w:val="20"/>
          <w:szCs w:val="20"/>
        </w:rPr>
        <w:t>, уполномоченных распоряжаться С</w:t>
      </w:r>
      <w:r w:rsidRPr="00303328">
        <w:rPr>
          <w:sz w:val="20"/>
          <w:szCs w:val="20"/>
        </w:rPr>
        <w:t>четом Клиента, подтверждаются карточкой с образцами подписей и оттиска печати (далее также «</w:t>
      </w:r>
      <w:r w:rsidR="00C61523">
        <w:rPr>
          <w:sz w:val="20"/>
          <w:szCs w:val="20"/>
        </w:rPr>
        <w:t>К</w:t>
      </w:r>
      <w:r w:rsidRPr="00303328">
        <w:rPr>
          <w:sz w:val="20"/>
          <w:szCs w:val="20"/>
        </w:rPr>
        <w:t xml:space="preserve">арточка»), заверенной в установленном порядке, и документами, подтверждающими должностные полномочия лиц, указанных в </w:t>
      </w:r>
      <w:r w:rsidR="00C61523">
        <w:rPr>
          <w:sz w:val="20"/>
          <w:szCs w:val="20"/>
        </w:rPr>
        <w:t>К</w:t>
      </w:r>
      <w:r w:rsidRPr="00303328">
        <w:rPr>
          <w:sz w:val="20"/>
          <w:szCs w:val="20"/>
        </w:rPr>
        <w:t>арточ</w:t>
      </w:r>
      <w:r w:rsidR="008E04FC">
        <w:rPr>
          <w:sz w:val="20"/>
          <w:szCs w:val="20"/>
        </w:rPr>
        <w:t>ке. В случае если распоряжение С</w:t>
      </w:r>
      <w:r w:rsidRPr="00303328">
        <w:rPr>
          <w:sz w:val="20"/>
          <w:szCs w:val="20"/>
        </w:rPr>
        <w:t xml:space="preserve">четом будет осуществляться без представления в Банк распоряжений на бумажном носителе, а также в случае, если такое распоряжение составляется и подписывается Банком, </w:t>
      </w:r>
      <w:r w:rsidR="00C61523">
        <w:rPr>
          <w:sz w:val="20"/>
          <w:szCs w:val="20"/>
        </w:rPr>
        <w:t>К</w:t>
      </w:r>
      <w:r w:rsidRPr="00303328">
        <w:rPr>
          <w:sz w:val="20"/>
          <w:szCs w:val="20"/>
        </w:rPr>
        <w:t xml:space="preserve">арточка Клиентом в Банк не представляется/не оформляется, обмен платежными документами в указанном случае между Банком и Клиентом осуществляется в электронном виде с использованием системы дистанционного банковского обслуживания, применяемой в Банке. Способ представления распоряжений о переводе </w:t>
      </w:r>
      <w:r w:rsidR="00FA48CC">
        <w:rPr>
          <w:sz w:val="20"/>
          <w:szCs w:val="20"/>
        </w:rPr>
        <w:t>Металла</w:t>
      </w:r>
      <w:r w:rsidRPr="00303328">
        <w:rPr>
          <w:sz w:val="20"/>
          <w:szCs w:val="20"/>
        </w:rPr>
        <w:t xml:space="preserve"> определяется Клиентом путем письменного уведомления Банка на основании заявления.</w:t>
      </w:r>
      <w:r w:rsidR="00F719AE" w:rsidRPr="00303328">
        <w:rPr>
          <w:sz w:val="20"/>
          <w:szCs w:val="20"/>
        </w:rPr>
        <w:t xml:space="preserve"> </w:t>
      </w:r>
    </w:p>
    <w:p w14:paraId="1FA888CD" w14:textId="322CE504" w:rsidR="00F719AE" w:rsidRPr="00303328" w:rsidRDefault="00F719AE" w:rsidP="00CA1838">
      <w:pPr>
        <w:pStyle w:val="af5"/>
        <w:numPr>
          <w:ilvl w:val="1"/>
          <w:numId w:val="2"/>
        </w:numPr>
        <w:tabs>
          <w:tab w:val="clear" w:pos="780"/>
          <w:tab w:val="left" w:pos="1134"/>
        </w:tabs>
        <w:spacing w:after="0"/>
        <w:ind w:left="0" w:firstLine="709"/>
        <w:jc w:val="both"/>
        <w:rPr>
          <w:sz w:val="20"/>
          <w:szCs w:val="20"/>
        </w:rPr>
      </w:pPr>
      <w:r w:rsidRPr="00303328">
        <w:rPr>
          <w:sz w:val="20"/>
          <w:szCs w:val="20"/>
        </w:rPr>
        <w:t xml:space="preserve">В случае замены или дополнения хотя бы одной подписи и (или) замены (утери) либо прекращения использования печати, изменения фамилии, имени, отчества указанного в </w:t>
      </w:r>
      <w:r w:rsidR="00D37404">
        <w:rPr>
          <w:sz w:val="20"/>
          <w:szCs w:val="20"/>
        </w:rPr>
        <w:t>К</w:t>
      </w:r>
      <w:r w:rsidRPr="00303328">
        <w:rPr>
          <w:sz w:val="20"/>
          <w:szCs w:val="20"/>
        </w:rPr>
        <w:t xml:space="preserve">арточке лица, в случаях изменения наименования, организационно-правовой формы </w:t>
      </w:r>
      <w:r w:rsidR="003217FC">
        <w:rPr>
          <w:sz w:val="20"/>
          <w:szCs w:val="20"/>
        </w:rPr>
        <w:t>К</w:t>
      </w:r>
      <w:r w:rsidRPr="00303328">
        <w:rPr>
          <w:sz w:val="20"/>
          <w:szCs w:val="20"/>
        </w:rPr>
        <w:t xml:space="preserve">лиента  либо в случае досрочного прекращения полномочий органов управления Клиента в соответствии с законодательством Российской Федерации, а также в случае приостановления полномочий органов управления Клиента в соответствии с законодательством Российской Федерации Клиентом представляется новая </w:t>
      </w:r>
      <w:r w:rsidR="001F4AD2">
        <w:rPr>
          <w:sz w:val="20"/>
          <w:szCs w:val="20"/>
        </w:rPr>
        <w:t>К</w:t>
      </w:r>
      <w:r w:rsidRPr="00303328">
        <w:rPr>
          <w:sz w:val="20"/>
          <w:szCs w:val="20"/>
        </w:rPr>
        <w:t xml:space="preserve">арточка. До момента представления новой </w:t>
      </w:r>
      <w:r w:rsidR="001F4AD2">
        <w:rPr>
          <w:sz w:val="20"/>
          <w:szCs w:val="20"/>
        </w:rPr>
        <w:t>К</w:t>
      </w:r>
      <w:r w:rsidRPr="00303328">
        <w:rPr>
          <w:sz w:val="20"/>
          <w:szCs w:val="20"/>
        </w:rPr>
        <w:t xml:space="preserve">арточки и документов, подтверждающих полномочия, Банк принимает распоряжения </w:t>
      </w:r>
      <w:r w:rsidR="00FA48CC">
        <w:rPr>
          <w:sz w:val="20"/>
          <w:szCs w:val="20"/>
        </w:rPr>
        <w:t xml:space="preserve">на бумажном носителе </w:t>
      </w:r>
      <w:r w:rsidRPr="00303328">
        <w:rPr>
          <w:sz w:val="20"/>
          <w:szCs w:val="20"/>
        </w:rPr>
        <w:t xml:space="preserve">с печатью и за подписью лиц, указанных в имеющейся у Банка </w:t>
      </w:r>
      <w:r w:rsidR="001F4AD2">
        <w:rPr>
          <w:sz w:val="20"/>
          <w:szCs w:val="20"/>
        </w:rPr>
        <w:t>К</w:t>
      </w:r>
      <w:r w:rsidRPr="00303328">
        <w:rPr>
          <w:sz w:val="20"/>
          <w:szCs w:val="20"/>
        </w:rPr>
        <w:t xml:space="preserve">арточке. </w:t>
      </w:r>
    </w:p>
    <w:p w14:paraId="1F94E5C9" w14:textId="17E1BD96" w:rsidR="00F719AE" w:rsidRPr="00303328" w:rsidRDefault="00F719AE" w:rsidP="00CA1838">
      <w:pPr>
        <w:pStyle w:val="af5"/>
        <w:numPr>
          <w:ilvl w:val="1"/>
          <w:numId w:val="2"/>
        </w:numPr>
        <w:tabs>
          <w:tab w:val="clear" w:pos="780"/>
          <w:tab w:val="num" w:pos="0"/>
          <w:tab w:val="num" w:pos="988"/>
          <w:tab w:val="left" w:pos="1134"/>
        </w:tabs>
        <w:spacing w:after="0"/>
        <w:ind w:left="0" w:firstLine="720"/>
        <w:jc w:val="both"/>
        <w:rPr>
          <w:sz w:val="20"/>
          <w:szCs w:val="20"/>
        </w:rPr>
      </w:pPr>
      <w:r w:rsidRPr="00303328">
        <w:rPr>
          <w:sz w:val="20"/>
          <w:szCs w:val="20"/>
        </w:rPr>
        <w:t xml:space="preserve">В случаях, предусмотренных соглашением Банка и Клиента, распоряжения Клиента о проведении операций по </w:t>
      </w:r>
      <w:r w:rsidR="001F4AD2">
        <w:rPr>
          <w:sz w:val="20"/>
          <w:szCs w:val="20"/>
        </w:rPr>
        <w:t>С</w:t>
      </w:r>
      <w:r w:rsidRPr="00303328">
        <w:rPr>
          <w:sz w:val="20"/>
          <w:szCs w:val="20"/>
        </w:rPr>
        <w:t>чету могут приниматься Банком посредством системы дистанционного банковского обслуживания, при условии удостоверения распоряжений аналогами собственноручных подписей уполномоченных лиц Клиента.</w:t>
      </w:r>
    </w:p>
    <w:p w14:paraId="2E40042C" w14:textId="4A32D099" w:rsidR="00F719AE" w:rsidRPr="00303328" w:rsidRDefault="00F719AE" w:rsidP="00344DF4">
      <w:pPr>
        <w:pStyle w:val="af5"/>
        <w:numPr>
          <w:ilvl w:val="1"/>
          <w:numId w:val="2"/>
        </w:numPr>
        <w:tabs>
          <w:tab w:val="clear" w:pos="780"/>
          <w:tab w:val="num" w:pos="0"/>
          <w:tab w:val="num" w:pos="988"/>
          <w:tab w:val="left" w:pos="1134"/>
        </w:tabs>
        <w:spacing w:after="0"/>
        <w:ind w:left="0" w:firstLine="720"/>
        <w:jc w:val="both"/>
        <w:rPr>
          <w:sz w:val="20"/>
          <w:szCs w:val="20"/>
        </w:rPr>
      </w:pPr>
      <w:r w:rsidRPr="00303328">
        <w:rPr>
          <w:sz w:val="20"/>
          <w:szCs w:val="20"/>
        </w:rPr>
        <w:t xml:space="preserve">При приеме от Клиента распоряжений Банк проверяет по внешним признакам соответствие подписей уполномоченных лиц и печати на документе образцам подписей и оттиска печати, содержащимся в </w:t>
      </w:r>
      <w:r w:rsidR="009731E8">
        <w:rPr>
          <w:sz w:val="20"/>
          <w:szCs w:val="20"/>
        </w:rPr>
        <w:t>К</w:t>
      </w:r>
      <w:r w:rsidRPr="00303328">
        <w:rPr>
          <w:sz w:val="20"/>
          <w:szCs w:val="20"/>
        </w:rPr>
        <w:t>арточке с образцами подписей и оттиска печати Клиента</w:t>
      </w:r>
      <w:r w:rsidR="00303328" w:rsidRPr="00303328">
        <w:rPr>
          <w:sz w:val="20"/>
          <w:szCs w:val="20"/>
        </w:rPr>
        <w:t>,</w:t>
      </w:r>
      <w:r w:rsidRPr="00303328">
        <w:rPr>
          <w:sz w:val="20"/>
          <w:szCs w:val="20"/>
        </w:rPr>
        <w:t xml:space="preserve"> либо проверяет аналог собственноручной подписи. Банк вправе отказать в приеме распоряжения в случаях, предусмотренных действующим законодательством и иными нормативными актами. Банк не несет ответственности за последствия исполнения распоряжений, выданных не уполномоченными лицами, в тех случаях, когда он с использованием обычных банковских процедур не мог установить факта выдачи распоряжения от имени Клиента не уполномоченными им лицами.</w:t>
      </w:r>
    </w:p>
    <w:p w14:paraId="68ECCFA4" w14:textId="1A7964C3" w:rsidR="00F719AE" w:rsidRPr="00303328" w:rsidRDefault="00F719AE" w:rsidP="00344DF4">
      <w:pPr>
        <w:pStyle w:val="af5"/>
        <w:numPr>
          <w:ilvl w:val="1"/>
          <w:numId w:val="2"/>
        </w:numPr>
        <w:tabs>
          <w:tab w:val="clear" w:pos="780"/>
          <w:tab w:val="num" w:pos="0"/>
          <w:tab w:val="num" w:pos="988"/>
          <w:tab w:val="left" w:pos="1134"/>
        </w:tabs>
        <w:spacing w:after="0"/>
        <w:ind w:left="0" w:firstLine="720"/>
        <w:jc w:val="both"/>
        <w:rPr>
          <w:sz w:val="20"/>
          <w:szCs w:val="20"/>
        </w:rPr>
      </w:pPr>
      <w:r w:rsidRPr="00303328">
        <w:rPr>
          <w:sz w:val="20"/>
          <w:szCs w:val="20"/>
        </w:rPr>
        <w:t xml:space="preserve">Клиент обязан письменно сообщать Банку обо всех изменениях своего правового статуса, перемене почтового адреса (места нахождения) своих органов управления, любых изменениях в документах, предоставленных Банку при открытии </w:t>
      </w:r>
      <w:r w:rsidR="009731E8">
        <w:rPr>
          <w:sz w:val="20"/>
          <w:szCs w:val="20"/>
        </w:rPr>
        <w:t>С</w:t>
      </w:r>
      <w:r w:rsidRPr="00303328">
        <w:rPr>
          <w:sz w:val="20"/>
          <w:szCs w:val="20"/>
        </w:rPr>
        <w:t>чета, в течение 5 (Пяти) рабочих дней с момента появления соответствующих изменений. Все риски, связанные с отсутствием такого уведомления, несет Клиент.</w:t>
      </w:r>
    </w:p>
    <w:p w14:paraId="5FE6C79A" w14:textId="372E8D36" w:rsidR="00154B9F" w:rsidRDefault="00F719AE" w:rsidP="00344DF4">
      <w:pPr>
        <w:pStyle w:val="af5"/>
        <w:numPr>
          <w:ilvl w:val="1"/>
          <w:numId w:val="2"/>
        </w:numPr>
        <w:tabs>
          <w:tab w:val="clear" w:pos="780"/>
          <w:tab w:val="num" w:pos="0"/>
          <w:tab w:val="num" w:pos="988"/>
          <w:tab w:val="left" w:pos="1134"/>
        </w:tabs>
        <w:spacing w:after="0"/>
        <w:ind w:left="0" w:firstLine="720"/>
        <w:jc w:val="both"/>
        <w:rPr>
          <w:sz w:val="20"/>
          <w:szCs w:val="20"/>
        </w:rPr>
      </w:pPr>
      <w:r w:rsidRPr="00303328">
        <w:rPr>
          <w:sz w:val="20"/>
          <w:szCs w:val="20"/>
        </w:rPr>
        <w:t xml:space="preserve">Перечень возможных поступлений и платежей, формы расчетов и услуг, предоставляемых Банком, случаи наложения ареста и иных ограничений и обращения взыскания на </w:t>
      </w:r>
      <w:r w:rsidR="00FA48CC">
        <w:rPr>
          <w:sz w:val="20"/>
          <w:szCs w:val="20"/>
        </w:rPr>
        <w:t>Металл</w:t>
      </w:r>
      <w:r w:rsidRPr="00303328">
        <w:rPr>
          <w:sz w:val="20"/>
          <w:szCs w:val="20"/>
        </w:rPr>
        <w:t xml:space="preserve"> на </w:t>
      </w:r>
      <w:r w:rsidR="009731E8">
        <w:rPr>
          <w:sz w:val="20"/>
          <w:szCs w:val="20"/>
        </w:rPr>
        <w:t>С</w:t>
      </w:r>
      <w:r w:rsidRPr="00303328">
        <w:rPr>
          <w:sz w:val="20"/>
          <w:szCs w:val="20"/>
        </w:rPr>
        <w:t>чете определяются действующим законодательством Р</w:t>
      </w:r>
      <w:r w:rsidR="009731E8">
        <w:rPr>
          <w:sz w:val="20"/>
          <w:szCs w:val="20"/>
        </w:rPr>
        <w:t xml:space="preserve">оссийской </w:t>
      </w:r>
      <w:r w:rsidRPr="00303328">
        <w:rPr>
          <w:sz w:val="20"/>
          <w:szCs w:val="20"/>
        </w:rPr>
        <w:t>Ф</w:t>
      </w:r>
      <w:r w:rsidR="009731E8">
        <w:rPr>
          <w:sz w:val="20"/>
          <w:szCs w:val="20"/>
        </w:rPr>
        <w:t>едерации</w:t>
      </w:r>
      <w:r w:rsidRPr="00303328">
        <w:rPr>
          <w:sz w:val="20"/>
          <w:szCs w:val="20"/>
        </w:rPr>
        <w:t xml:space="preserve">, нормативными актами Центрального банка Российской Федерации, а также настоящим </w:t>
      </w:r>
      <w:r w:rsidR="009731E8">
        <w:rPr>
          <w:sz w:val="20"/>
          <w:szCs w:val="20"/>
        </w:rPr>
        <w:t>Д</w:t>
      </w:r>
      <w:r w:rsidRPr="00303328">
        <w:rPr>
          <w:sz w:val="20"/>
          <w:szCs w:val="20"/>
        </w:rPr>
        <w:t>оговором.</w:t>
      </w:r>
    </w:p>
    <w:p w14:paraId="338456E8" w14:textId="77777777" w:rsidR="00154B9F" w:rsidRPr="00DB4390" w:rsidRDefault="00154B9F" w:rsidP="00344DF4">
      <w:pPr>
        <w:pStyle w:val="af5"/>
        <w:numPr>
          <w:ilvl w:val="1"/>
          <w:numId w:val="2"/>
        </w:numPr>
        <w:tabs>
          <w:tab w:val="clear" w:pos="780"/>
          <w:tab w:val="num" w:pos="0"/>
          <w:tab w:val="num" w:pos="988"/>
          <w:tab w:val="left" w:pos="1134"/>
        </w:tabs>
        <w:spacing w:after="0"/>
        <w:ind w:left="0" w:firstLine="720"/>
        <w:jc w:val="both"/>
        <w:rPr>
          <w:sz w:val="20"/>
          <w:szCs w:val="20"/>
        </w:rPr>
      </w:pPr>
      <w:r w:rsidRPr="00DB4390">
        <w:rPr>
          <w:sz w:val="20"/>
          <w:szCs w:val="20"/>
        </w:rPr>
        <w:t>Банк осуществляет следующие операции по Счету:</w:t>
      </w:r>
    </w:p>
    <w:p w14:paraId="7706D4B3" w14:textId="77777777" w:rsidR="00DB4390" w:rsidRPr="00DB4390" w:rsidRDefault="00DB4390" w:rsidP="00344DF4">
      <w:pPr>
        <w:pStyle w:val="afd"/>
        <w:widowControl w:val="0"/>
        <w:numPr>
          <w:ilvl w:val="2"/>
          <w:numId w:val="2"/>
        </w:numPr>
        <w:tabs>
          <w:tab w:val="clear" w:pos="1080"/>
          <w:tab w:val="num" w:pos="0"/>
          <w:tab w:val="left" w:pos="142"/>
          <w:tab w:val="num" w:pos="426"/>
          <w:tab w:val="left" w:pos="655"/>
          <w:tab w:val="left" w:pos="1276"/>
        </w:tabs>
        <w:autoSpaceDE w:val="0"/>
        <w:autoSpaceDN w:val="0"/>
        <w:spacing w:before="1" w:after="0" w:line="240" w:lineRule="auto"/>
        <w:ind w:left="0" w:firstLine="709"/>
        <w:jc w:val="both"/>
        <w:rPr>
          <w:rFonts w:ascii="Times New Roman" w:hAnsi="Times New Roman"/>
          <w:sz w:val="20"/>
          <w:szCs w:val="20"/>
        </w:rPr>
      </w:pPr>
      <w:r w:rsidRPr="00DB4390">
        <w:rPr>
          <w:rFonts w:ascii="Times New Roman" w:hAnsi="Times New Roman"/>
          <w:sz w:val="20"/>
          <w:szCs w:val="20"/>
        </w:rPr>
        <w:lastRenderedPageBreak/>
        <w:t>Зачисление Металла на</w:t>
      </w:r>
      <w:r w:rsidRPr="00DB4390">
        <w:rPr>
          <w:rFonts w:ascii="Times New Roman" w:hAnsi="Times New Roman"/>
          <w:spacing w:val="-7"/>
          <w:sz w:val="20"/>
          <w:szCs w:val="20"/>
        </w:rPr>
        <w:t xml:space="preserve"> </w:t>
      </w:r>
      <w:r w:rsidRPr="00DB4390">
        <w:rPr>
          <w:rFonts w:ascii="Times New Roman" w:hAnsi="Times New Roman"/>
          <w:sz w:val="20"/>
          <w:szCs w:val="20"/>
        </w:rPr>
        <w:t>Счет:</w:t>
      </w:r>
    </w:p>
    <w:p w14:paraId="5C1ACFBC" w14:textId="77777777" w:rsidR="00DB4390" w:rsidRPr="00DB4390" w:rsidRDefault="00DB4390" w:rsidP="00344DF4">
      <w:pPr>
        <w:pStyle w:val="afd"/>
        <w:widowControl w:val="0"/>
        <w:numPr>
          <w:ilvl w:val="0"/>
          <w:numId w:val="12"/>
        </w:numPr>
        <w:tabs>
          <w:tab w:val="num" w:pos="0"/>
          <w:tab w:val="left" w:pos="142"/>
          <w:tab w:val="left" w:pos="809"/>
          <w:tab w:val="left" w:pos="810"/>
          <w:tab w:val="left" w:pos="1276"/>
        </w:tabs>
        <w:autoSpaceDE w:val="0"/>
        <w:autoSpaceDN w:val="0"/>
        <w:spacing w:after="0" w:line="240" w:lineRule="auto"/>
        <w:ind w:left="0" w:right="104" w:firstLine="709"/>
        <w:contextualSpacing w:val="0"/>
        <w:jc w:val="both"/>
        <w:rPr>
          <w:rFonts w:ascii="Times New Roman" w:hAnsi="Times New Roman"/>
          <w:sz w:val="20"/>
          <w:szCs w:val="20"/>
        </w:rPr>
      </w:pPr>
      <w:r w:rsidRPr="00DB4390">
        <w:rPr>
          <w:rFonts w:ascii="Times New Roman" w:hAnsi="Times New Roman"/>
          <w:sz w:val="20"/>
          <w:szCs w:val="20"/>
        </w:rPr>
        <w:t>путем перевода с иных счетов в тех же металлах, открытых на имя Клиента в</w:t>
      </w:r>
      <w:r w:rsidRPr="00DB4390">
        <w:rPr>
          <w:rFonts w:ascii="Times New Roman" w:hAnsi="Times New Roman"/>
          <w:spacing w:val="-6"/>
          <w:sz w:val="20"/>
          <w:szCs w:val="20"/>
        </w:rPr>
        <w:t xml:space="preserve"> </w:t>
      </w:r>
      <w:r w:rsidRPr="00DB4390">
        <w:rPr>
          <w:rFonts w:ascii="Times New Roman" w:hAnsi="Times New Roman"/>
          <w:sz w:val="20"/>
          <w:szCs w:val="20"/>
        </w:rPr>
        <w:t>Банке;</w:t>
      </w:r>
    </w:p>
    <w:p w14:paraId="0BA0511E" w14:textId="77777777" w:rsidR="00DB4390" w:rsidRPr="00AB1955" w:rsidRDefault="00DB4390" w:rsidP="00344DF4">
      <w:pPr>
        <w:pStyle w:val="afd"/>
        <w:widowControl w:val="0"/>
        <w:numPr>
          <w:ilvl w:val="0"/>
          <w:numId w:val="12"/>
        </w:numPr>
        <w:tabs>
          <w:tab w:val="num" w:pos="0"/>
          <w:tab w:val="left" w:pos="142"/>
          <w:tab w:val="left" w:pos="809"/>
          <w:tab w:val="left" w:pos="810"/>
          <w:tab w:val="left" w:pos="1276"/>
        </w:tabs>
        <w:autoSpaceDE w:val="0"/>
        <w:autoSpaceDN w:val="0"/>
        <w:spacing w:after="0" w:line="240" w:lineRule="auto"/>
        <w:ind w:left="0" w:firstLine="709"/>
        <w:contextualSpacing w:val="0"/>
        <w:jc w:val="both"/>
        <w:rPr>
          <w:rFonts w:ascii="Times New Roman" w:hAnsi="Times New Roman"/>
          <w:sz w:val="20"/>
          <w:szCs w:val="20"/>
        </w:rPr>
      </w:pPr>
      <w:r w:rsidRPr="00AB1955">
        <w:rPr>
          <w:rFonts w:ascii="Times New Roman" w:hAnsi="Times New Roman"/>
          <w:sz w:val="20"/>
          <w:szCs w:val="20"/>
        </w:rPr>
        <w:t>путем безналичной покупки Металла за валюту Российской Федерации у</w:t>
      </w:r>
      <w:r w:rsidRPr="00AB1955">
        <w:rPr>
          <w:rFonts w:ascii="Times New Roman" w:hAnsi="Times New Roman"/>
          <w:spacing w:val="-11"/>
          <w:sz w:val="20"/>
          <w:szCs w:val="20"/>
        </w:rPr>
        <w:t xml:space="preserve"> </w:t>
      </w:r>
      <w:r w:rsidRPr="00AB1955">
        <w:rPr>
          <w:rFonts w:ascii="Times New Roman" w:hAnsi="Times New Roman"/>
          <w:sz w:val="20"/>
          <w:szCs w:val="20"/>
        </w:rPr>
        <w:t>Банка.</w:t>
      </w:r>
    </w:p>
    <w:p w14:paraId="20549C01" w14:textId="77777777" w:rsidR="00DB4390" w:rsidRPr="00AB1955" w:rsidRDefault="00DB4390" w:rsidP="00344DF4">
      <w:pPr>
        <w:pStyle w:val="afd"/>
        <w:widowControl w:val="0"/>
        <w:numPr>
          <w:ilvl w:val="2"/>
          <w:numId w:val="2"/>
        </w:numPr>
        <w:tabs>
          <w:tab w:val="num" w:pos="0"/>
          <w:tab w:val="left" w:pos="142"/>
          <w:tab w:val="left" w:pos="655"/>
          <w:tab w:val="left" w:pos="1276"/>
        </w:tabs>
        <w:autoSpaceDE w:val="0"/>
        <w:autoSpaceDN w:val="0"/>
        <w:spacing w:after="0" w:line="240" w:lineRule="auto"/>
        <w:ind w:left="0" w:firstLine="709"/>
        <w:contextualSpacing w:val="0"/>
        <w:jc w:val="both"/>
        <w:rPr>
          <w:rFonts w:ascii="Times New Roman" w:hAnsi="Times New Roman"/>
          <w:sz w:val="20"/>
          <w:szCs w:val="20"/>
        </w:rPr>
      </w:pPr>
      <w:r w:rsidRPr="00AB1955">
        <w:rPr>
          <w:rFonts w:ascii="Times New Roman" w:hAnsi="Times New Roman"/>
          <w:sz w:val="20"/>
          <w:szCs w:val="20"/>
        </w:rPr>
        <w:t>Списание Металла со</w:t>
      </w:r>
      <w:r w:rsidRPr="00AB1955">
        <w:rPr>
          <w:rFonts w:ascii="Times New Roman" w:hAnsi="Times New Roman"/>
          <w:spacing w:val="-9"/>
          <w:sz w:val="20"/>
          <w:szCs w:val="20"/>
        </w:rPr>
        <w:t xml:space="preserve"> </w:t>
      </w:r>
      <w:r w:rsidRPr="00AB1955">
        <w:rPr>
          <w:rFonts w:ascii="Times New Roman" w:hAnsi="Times New Roman"/>
          <w:sz w:val="20"/>
          <w:szCs w:val="20"/>
        </w:rPr>
        <w:t>Счета:</w:t>
      </w:r>
    </w:p>
    <w:p w14:paraId="68F19D5D" w14:textId="77777777" w:rsidR="00DB4390" w:rsidRPr="00AB1955" w:rsidRDefault="00DB4390" w:rsidP="00344DF4">
      <w:pPr>
        <w:pStyle w:val="afd"/>
        <w:widowControl w:val="0"/>
        <w:numPr>
          <w:ilvl w:val="0"/>
          <w:numId w:val="12"/>
        </w:numPr>
        <w:tabs>
          <w:tab w:val="num" w:pos="0"/>
          <w:tab w:val="left" w:pos="142"/>
          <w:tab w:val="left" w:pos="809"/>
          <w:tab w:val="left" w:pos="810"/>
          <w:tab w:val="left" w:pos="1276"/>
        </w:tabs>
        <w:autoSpaceDE w:val="0"/>
        <w:autoSpaceDN w:val="0"/>
        <w:spacing w:after="0" w:line="240" w:lineRule="auto"/>
        <w:ind w:left="0" w:right="103" w:firstLine="709"/>
        <w:contextualSpacing w:val="0"/>
        <w:jc w:val="both"/>
        <w:rPr>
          <w:rFonts w:ascii="Times New Roman" w:hAnsi="Times New Roman"/>
          <w:sz w:val="20"/>
          <w:szCs w:val="20"/>
        </w:rPr>
      </w:pPr>
      <w:r w:rsidRPr="00AB1955">
        <w:rPr>
          <w:rFonts w:ascii="Times New Roman" w:hAnsi="Times New Roman"/>
          <w:sz w:val="20"/>
          <w:szCs w:val="20"/>
        </w:rPr>
        <w:t>путем перевода металла на иные счета в тех же металлах, открытые на имя Клиента в</w:t>
      </w:r>
      <w:r w:rsidRPr="00AB1955">
        <w:rPr>
          <w:rFonts w:ascii="Times New Roman" w:hAnsi="Times New Roman"/>
          <w:spacing w:val="-9"/>
          <w:sz w:val="20"/>
          <w:szCs w:val="20"/>
        </w:rPr>
        <w:t xml:space="preserve"> </w:t>
      </w:r>
      <w:r w:rsidRPr="00AB1955">
        <w:rPr>
          <w:rFonts w:ascii="Times New Roman" w:hAnsi="Times New Roman"/>
          <w:sz w:val="20"/>
          <w:szCs w:val="20"/>
        </w:rPr>
        <w:t>Банке;</w:t>
      </w:r>
    </w:p>
    <w:p w14:paraId="182EF22C" w14:textId="08A1E3FD" w:rsidR="00DB4390" w:rsidRPr="00556A60" w:rsidRDefault="001122FE" w:rsidP="00344DF4">
      <w:pPr>
        <w:widowControl w:val="0"/>
        <w:tabs>
          <w:tab w:val="num" w:pos="0"/>
          <w:tab w:val="left" w:pos="142"/>
          <w:tab w:val="left" w:pos="809"/>
          <w:tab w:val="left" w:pos="810"/>
          <w:tab w:val="left" w:pos="1276"/>
        </w:tabs>
        <w:autoSpaceDE w:val="0"/>
        <w:autoSpaceDN w:val="0"/>
        <w:ind w:right="110" w:firstLine="709"/>
        <w:jc w:val="both"/>
        <w:rPr>
          <w:sz w:val="20"/>
          <w:szCs w:val="20"/>
        </w:rPr>
      </w:pPr>
      <w:r>
        <w:rPr>
          <w:sz w:val="20"/>
          <w:szCs w:val="20"/>
        </w:rPr>
        <w:t xml:space="preserve">- </w:t>
      </w:r>
      <w:r w:rsidR="00DB4390" w:rsidRPr="00556A60">
        <w:rPr>
          <w:sz w:val="20"/>
          <w:szCs w:val="20"/>
        </w:rPr>
        <w:t>путем безналичной продажи Банку за валюту Российской Федерации Металла, числящегося на</w:t>
      </w:r>
      <w:r w:rsidR="00DB4390" w:rsidRPr="00556A60">
        <w:rPr>
          <w:spacing w:val="-5"/>
          <w:sz w:val="20"/>
          <w:szCs w:val="20"/>
        </w:rPr>
        <w:t xml:space="preserve"> </w:t>
      </w:r>
      <w:r w:rsidR="00DB4390" w:rsidRPr="00556A60">
        <w:rPr>
          <w:sz w:val="20"/>
          <w:szCs w:val="20"/>
        </w:rPr>
        <w:t>Счете.</w:t>
      </w:r>
      <w:r w:rsidR="00556A60" w:rsidRPr="00556A60">
        <w:rPr>
          <w:sz w:val="20"/>
          <w:szCs w:val="20"/>
        </w:rPr>
        <w:t xml:space="preserve"> При продаже Металла Банку денежный эквивалент в Российских рублях зачисляется на счет Клиента, открытый в Банке.</w:t>
      </w:r>
    </w:p>
    <w:p w14:paraId="5C0D3F59" w14:textId="77777777" w:rsidR="00DB4390" w:rsidRPr="00AB1955" w:rsidRDefault="00DB4390" w:rsidP="00344DF4">
      <w:pPr>
        <w:widowControl w:val="0"/>
        <w:numPr>
          <w:ilvl w:val="1"/>
          <w:numId w:val="2"/>
        </w:numPr>
        <w:tabs>
          <w:tab w:val="clear" w:pos="780"/>
          <w:tab w:val="num" w:pos="0"/>
          <w:tab w:val="num" w:pos="709"/>
          <w:tab w:val="left" w:pos="1276"/>
        </w:tabs>
        <w:ind w:left="0" w:firstLine="709"/>
        <w:jc w:val="both"/>
        <w:rPr>
          <w:sz w:val="20"/>
          <w:szCs w:val="20"/>
        </w:rPr>
      </w:pPr>
      <w:r w:rsidRPr="00AB1955">
        <w:rPr>
          <w:sz w:val="20"/>
          <w:szCs w:val="20"/>
        </w:rPr>
        <w:t>Операции по Счёту с Металлом в физической форме не</w:t>
      </w:r>
      <w:r w:rsidRPr="00AB1955">
        <w:rPr>
          <w:spacing w:val="-14"/>
          <w:sz w:val="20"/>
          <w:szCs w:val="20"/>
        </w:rPr>
        <w:t xml:space="preserve"> </w:t>
      </w:r>
      <w:r w:rsidRPr="00AB1955">
        <w:rPr>
          <w:sz w:val="20"/>
          <w:szCs w:val="20"/>
        </w:rPr>
        <w:t>осуществляются.</w:t>
      </w:r>
    </w:p>
    <w:p w14:paraId="03443079" w14:textId="77777777" w:rsidR="00DB4390" w:rsidRPr="00AB1955" w:rsidRDefault="00DB4390" w:rsidP="00344DF4">
      <w:pPr>
        <w:pStyle w:val="afd"/>
        <w:widowControl w:val="0"/>
        <w:numPr>
          <w:ilvl w:val="1"/>
          <w:numId w:val="2"/>
        </w:numPr>
        <w:tabs>
          <w:tab w:val="clear" w:pos="780"/>
          <w:tab w:val="num" w:pos="0"/>
          <w:tab w:val="left" w:pos="142"/>
          <w:tab w:val="left" w:pos="426"/>
          <w:tab w:val="left" w:pos="549"/>
          <w:tab w:val="num" w:pos="993"/>
          <w:tab w:val="left" w:pos="1276"/>
        </w:tabs>
        <w:autoSpaceDE w:val="0"/>
        <w:autoSpaceDN w:val="0"/>
        <w:spacing w:after="0" w:line="240" w:lineRule="auto"/>
        <w:ind w:left="0" w:right="105" w:firstLine="709"/>
        <w:contextualSpacing w:val="0"/>
        <w:jc w:val="both"/>
        <w:rPr>
          <w:rFonts w:ascii="Times New Roman" w:hAnsi="Times New Roman"/>
          <w:sz w:val="20"/>
          <w:szCs w:val="20"/>
        </w:rPr>
      </w:pPr>
      <w:r w:rsidRPr="00AB1955">
        <w:rPr>
          <w:rFonts w:ascii="Times New Roman" w:hAnsi="Times New Roman"/>
          <w:sz w:val="20"/>
          <w:szCs w:val="20"/>
        </w:rPr>
        <w:t>Покупка, продажа, перевод Металла, числящегося на Счете, осуществляются по Заявлению Клиента, оформленному в письменной форме, установленной действующими требованиями</w:t>
      </w:r>
      <w:r w:rsidRPr="00AB1955">
        <w:rPr>
          <w:rFonts w:ascii="Times New Roman" w:hAnsi="Times New Roman"/>
          <w:spacing w:val="-6"/>
          <w:sz w:val="20"/>
          <w:szCs w:val="20"/>
        </w:rPr>
        <w:t xml:space="preserve"> </w:t>
      </w:r>
      <w:r w:rsidRPr="00AB1955">
        <w:rPr>
          <w:rFonts w:ascii="Times New Roman" w:hAnsi="Times New Roman"/>
          <w:sz w:val="20"/>
          <w:szCs w:val="20"/>
        </w:rPr>
        <w:t>Банка.</w:t>
      </w:r>
    </w:p>
    <w:p w14:paraId="6A043E16" w14:textId="77777777" w:rsidR="00DB4390" w:rsidRPr="00AB1955" w:rsidRDefault="00DB4390" w:rsidP="00344DF4">
      <w:pPr>
        <w:pStyle w:val="ac"/>
        <w:numPr>
          <w:ilvl w:val="1"/>
          <w:numId w:val="2"/>
        </w:numPr>
        <w:tabs>
          <w:tab w:val="clear" w:pos="780"/>
          <w:tab w:val="num" w:pos="0"/>
          <w:tab w:val="left" w:pos="142"/>
          <w:tab w:val="left" w:pos="426"/>
          <w:tab w:val="left" w:pos="1276"/>
        </w:tabs>
        <w:ind w:left="0" w:right="108" w:firstLine="709"/>
        <w:rPr>
          <w:sz w:val="20"/>
        </w:rPr>
      </w:pPr>
      <w:r w:rsidRPr="00AB1955">
        <w:rPr>
          <w:sz w:val="20"/>
        </w:rPr>
        <w:t xml:space="preserve">Покупка и Продажа Металла осуществляются с использованием открытого в Банке </w:t>
      </w:r>
      <w:r w:rsidR="001122FE">
        <w:rPr>
          <w:sz w:val="20"/>
        </w:rPr>
        <w:t xml:space="preserve">Расчетного </w:t>
      </w:r>
      <w:r w:rsidRPr="00AB1955">
        <w:rPr>
          <w:sz w:val="20"/>
        </w:rPr>
        <w:t>счета Клиента в рублях Российской Федерации.</w:t>
      </w:r>
    </w:p>
    <w:p w14:paraId="3FCED1AC" w14:textId="77777777" w:rsidR="00DB4390" w:rsidRPr="00AB1955" w:rsidRDefault="00DB4390" w:rsidP="00344DF4">
      <w:pPr>
        <w:pStyle w:val="afd"/>
        <w:widowControl w:val="0"/>
        <w:numPr>
          <w:ilvl w:val="1"/>
          <w:numId w:val="2"/>
        </w:numPr>
        <w:tabs>
          <w:tab w:val="clear" w:pos="780"/>
          <w:tab w:val="num" w:pos="0"/>
          <w:tab w:val="left" w:pos="142"/>
          <w:tab w:val="left" w:pos="426"/>
          <w:tab w:val="left" w:pos="1276"/>
        </w:tabs>
        <w:autoSpaceDE w:val="0"/>
        <w:autoSpaceDN w:val="0"/>
        <w:spacing w:after="0" w:line="240" w:lineRule="auto"/>
        <w:ind w:left="0" w:right="103" w:firstLine="709"/>
        <w:jc w:val="both"/>
        <w:rPr>
          <w:rFonts w:ascii="Times New Roman" w:hAnsi="Times New Roman"/>
          <w:sz w:val="20"/>
          <w:szCs w:val="20"/>
        </w:rPr>
      </w:pPr>
      <w:r w:rsidRPr="00AB1955">
        <w:rPr>
          <w:rFonts w:ascii="Times New Roman" w:hAnsi="Times New Roman"/>
          <w:sz w:val="20"/>
          <w:szCs w:val="20"/>
        </w:rPr>
        <w:t>Покупка и продажа Банком Металла осуществляются по соответствующим учетным ценам покупки и продажи, установленным Банком на дату подачи Клиентом Банку соответствующего поручения. Информация о действующих курсах покупки и продажи обезличенного металла размещается Банком на сайте Банка и информационных стендах в залах клиентского обслуживания</w:t>
      </w:r>
      <w:r w:rsidRPr="00AB1955">
        <w:rPr>
          <w:rFonts w:ascii="Times New Roman" w:hAnsi="Times New Roman"/>
          <w:spacing w:val="-10"/>
          <w:sz w:val="20"/>
          <w:szCs w:val="20"/>
        </w:rPr>
        <w:t xml:space="preserve"> </w:t>
      </w:r>
      <w:r w:rsidRPr="00AB1955">
        <w:rPr>
          <w:rFonts w:ascii="Times New Roman" w:hAnsi="Times New Roman"/>
          <w:sz w:val="20"/>
          <w:szCs w:val="20"/>
        </w:rPr>
        <w:t>Банка.</w:t>
      </w:r>
    </w:p>
    <w:p w14:paraId="7C4E91BE" w14:textId="77777777" w:rsidR="00DB4390" w:rsidRPr="00AB1955" w:rsidRDefault="00DB4390" w:rsidP="00344DF4">
      <w:pPr>
        <w:pStyle w:val="afd"/>
        <w:widowControl w:val="0"/>
        <w:numPr>
          <w:ilvl w:val="1"/>
          <w:numId w:val="2"/>
        </w:numPr>
        <w:tabs>
          <w:tab w:val="clear" w:pos="780"/>
          <w:tab w:val="num" w:pos="0"/>
          <w:tab w:val="left" w:pos="142"/>
          <w:tab w:val="left" w:pos="426"/>
          <w:tab w:val="num" w:pos="993"/>
          <w:tab w:val="left" w:pos="1276"/>
        </w:tabs>
        <w:autoSpaceDE w:val="0"/>
        <w:autoSpaceDN w:val="0"/>
        <w:spacing w:after="0" w:line="240" w:lineRule="auto"/>
        <w:ind w:left="0" w:right="103" w:firstLine="709"/>
        <w:jc w:val="both"/>
        <w:rPr>
          <w:rFonts w:ascii="Times New Roman" w:hAnsi="Times New Roman"/>
          <w:sz w:val="20"/>
          <w:szCs w:val="20"/>
        </w:rPr>
      </w:pPr>
      <w:r w:rsidRPr="00AB1955">
        <w:rPr>
          <w:rFonts w:ascii="Times New Roman" w:hAnsi="Times New Roman"/>
          <w:sz w:val="20"/>
          <w:szCs w:val="20"/>
        </w:rPr>
        <w:t>Учет Металла на Счете ведется в количественной оценке массы металла в граммах.</w:t>
      </w:r>
    </w:p>
    <w:p w14:paraId="6D3A1331" w14:textId="77777777" w:rsidR="00DB4390" w:rsidRPr="00AB1955" w:rsidRDefault="00DB4390" w:rsidP="00344DF4">
      <w:pPr>
        <w:pStyle w:val="afd"/>
        <w:widowControl w:val="0"/>
        <w:numPr>
          <w:ilvl w:val="1"/>
          <w:numId w:val="2"/>
        </w:numPr>
        <w:tabs>
          <w:tab w:val="clear" w:pos="780"/>
          <w:tab w:val="num" w:pos="0"/>
          <w:tab w:val="left" w:pos="142"/>
          <w:tab w:val="left" w:pos="426"/>
          <w:tab w:val="left" w:pos="1276"/>
        </w:tabs>
        <w:autoSpaceDE w:val="0"/>
        <w:autoSpaceDN w:val="0"/>
        <w:spacing w:after="0" w:line="240" w:lineRule="auto"/>
        <w:ind w:left="0" w:right="103" w:firstLine="709"/>
        <w:jc w:val="both"/>
        <w:rPr>
          <w:rFonts w:ascii="Times New Roman" w:hAnsi="Times New Roman"/>
          <w:sz w:val="20"/>
          <w:szCs w:val="20"/>
        </w:rPr>
      </w:pPr>
      <w:r w:rsidRPr="00AB1955">
        <w:rPr>
          <w:rFonts w:ascii="Times New Roman" w:hAnsi="Times New Roman"/>
          <w:sz w:val="20"/>
          <w:szCs w:val="20"/>
        </w:rPr>
        <w:t>Минимальный вес покупки/продажи металла 0,01 г.</w:t>
      </w:r>
    </w:p>
    <w:p w14:paraId="67FF31AA" w14:textId="77777777" w:rsidR="00AB1955" w:rsidRPr="00AB1955" w:rsidRDefault="00DB4390" w:rsidP="00344DF4">
      <w:pPr>
        <w:pStyle w:val="afd"/>
        <w:widowControl w:val="0"/>
        <w:numPr>
          <w:ilvl w:val="1"/>
          <w:numId w:val="2"/>
        </w:numPr>
        <w:tabs>
          <w:tab w:val="clear" w:pos="780"/>
          <w:tab w:val="num" w:pos="0"/>
          <w:tab w:val="left" w:pos="142"/>
          <w:tab w:val="left" w:pos="426"/>
          <w:tab w:val="left" w:pos="1276"/>
        </w:tabs>
        <w:autoSpaceDE w:val="0"/>
        <w:autoSpaceDN w:val="0"/>
        <w:spacing w:after="0" w:line="240" w:lineRule="auto"/>
        <w:ind w:left="0" w:right="103" w:firstLine="709"/>
        <w:jc w:val="both"/>
        <w:rPr>
          <w:rFonts w:ascii="Times New Roman" w:hAnsi="Times New Roman"/>
          <w:sz w:val="20"/>
          <w:szCs w:val="20"/>
        </w:rPr>
      </w:pPr>
      <w:r w:rsidRPr="00AB1955">
        <w:rPr>
          <w:rFonts w:ascii="Times New Roman" w:hAnsi="Times New Roman"/>
          <w:sz w:val="20"/>
          <w:szCs w:val="20"/>
        </w:rPr>
        <w:t>Количество Металла и срок размещения на счете не ограничены.</w:t>
      </w:r>
    </w:p>
    <w:p w14:paraId="44213221" w14:textId="77777777" w:rsidR="00DB4390" w:rsidRDefault="00DB4390" w:rsidP="00344DF4">
      <w:pPr>
        <w:pStyle w:val="afd"/>
        <w:widowControl w:val="0"/>
        <w:numPr>
          <w:ilvl w:val="1"/>
          <w:numId w:val="2"/>
        </w:numPr>
        <w:tabs>
          <w:tab w:val="clear" w:pos="780"/>
          <w:tab w:val="num" w:pos="0"/>
          <w:tab w:val="left" w:pos="142"/>
          <w:tab w:val="left" w:pos="426"/>
          <w:tab w:val="left" w:pos="1276"/>
        </w:tabs>
        <w:autoSpaceDE w:val="0"/>
        <w:autoSpaceDN w:val="0"/>
        <w:spacing w:after="0" w:line="240" w:lineRule="auto"/>
        <w:ind w:left="0" w:right="103" w:firstLine="709"/>
        <w:jc w:val="both"/>
        <w:rPr>
          <w:rFonts w:ascii="Times New Roman" w:hAnsi="Times New Roman"/>
          <w:sz w:val="20"/>
          <w:szCs w:val="20"/>
        </w:rPr>
      </w:pPr>
      <w:r w:rsidRPr="00AB1955">
        <w:rPr>
          <w:rFonts w:ascii="Times New Roman" w:hAnsi="Times New Roman"/>
          <w:sz w:val="20"/>
          <w:szCs w:val="20"/>
        </w:rPr>
        <w:t>Операции по Счету проводятся только в том Металле, в котором открыт Счет, с соблюдением требований Банка России к точности учета Металла.</w:t>
      </w:r>
    </w:p>
    <w:p w14:paraId="488D00FE" w14:textId="77777777" w:rsidR="00344DF4" w:rsidRPr="00803612" w:rsidRDefault="00344DF4" w:rsidP="00344DF4">
      <w:pPr>
        <w:pStyle w:val="afd"/>
        <w:widowControl w:val="0"/>
        <w:numPr>
          <w:ilvl w:val="1"/>
          <w:numId w:val="2"/>
        </w:numPr>
        <w:tabs>
          <w:tab w:val="clear" w:pos="780"/>
          <w:tab w:val="num" w:pos="0"/>
          <w:tab w:val="left" w:pos="142"/>
          <w:tab w:val="left" w:pos="426"/>
          <w:tab w:val="num" w:pos="993"/>
          <w:tab w:val="left" w:pos="1276"/>
        </w:tabs>
        <w:autoSpaceDE w:val="0"/>
        <w:autoSpaceDN w:val="0"/>
        <w:spacing w:before="1" w:after="0" w:line="240" w:lineRule="auto"/>
        <w:ind w:left="0" w:right="105" w:firstLine="709"/>
        <w:contextualSpacing w:val="0"/>
        <w:jc w:val="both"/>
        <w:rPr>
          <w:rFonts w:ascii="Times New Roman" w:hAnsi="Times New Roman"/>
          <w:sz w:val="20"/>
          <w:szCs w:val="20"/>
        </w:rPr>
      </w:pPr>
      <w:r w:rsidRPr="00803612">
        <w:rPr>
          <w:rFonts w:ascii="Times New Roman" w:hAnsi="Times New Roman"/>
          <w:sz w:val="20"/>
          <w:szCs w:val="20"/>
        </w:rPr>
        <w:t>Проценты на остаток Металла, числящегося на Счете, не начисляются, если</w:t>
      </w:r>
      <w:r w:rsidRPr="00803612">
        <w:rPr>
          <w:rFonts w:ascii="Times New Roman" w:hAnsi="Times New Roman"/>
          <w:spacing w:val="-25"/>
          <w:sz w:val="20"/>
          <w:szCs w:val="20"/>
        </w:rPr>
        <w:t xml:space="preserve"> </w:t>
      </w:r>
      <w:r w:rsidRPr="00803612">
        <w:rPr>
          <w:rFonts w:ascii="Times New Roman" w:hAnsi="Times New Roman"/>
          <w:sz w:val="20"/>
          <w:szCs w:val="20"/>
        </w:rPr>
        <w:t>иное не установлено дополнительным соглашением</w:t>
      </w:r>
      <w:r w:rsidRPr="00803612">
        <w:rPr>
          <w:rFonts w:ascii="Times New Roman" w:hAnsi="Times New Roman"/>
          <w:spacing w:val="-4"/>
          <w:sz w:val="20"/>
          <w:szCs w:val="20"/>
        </w:rPr>
        <w:t xml:space="preserve"> </w:t>
      </w:r>
      <w:r w:rsidRPr="00803612">
        <w:rPr>
          <w:rFonts w:ascii="Times New Roman" w:hAnsi="Times New Roman"/>
          <w:sz w:val="20"/>
          <w:szCs w:val="20"/>
        </w:rPr>
        <w:t>сторон.</w:t>
      </w:r>
    </w:p>
    <w:p w14:paraId="646BE46A" w14:textId="0FEC14CE" w:rsidR="000E2033" w:rsidRPr="00A54E9E" w:rsidRDefault="000E2033" w:rsidP="00344DF4">
      <w:pPr>
        <w:pStyle w:val="af5"/>
        <w:numPr>
          <w:ilvl w:val="1"/>
          <w:numId w:val="2"/>
        </w:numPr>
        <w:tabs>
          <w:tab w:val="clear" w:pos="780"/>
          <w:tab w:val="num" w:pos="0"/>
          <w:tab w:val="left" w:pos="1276"/>
        </w:tabs>
        <w:spacing w:after="0"/>
        <w:ind w:left="0" w:firstLine="709"/>
        <w:jc w:val="both"/>
        <w:rPr>
          <w:sz w:val="20"/>
          <w:szCs w:val="20"/>
        </w:rPr>
      </w:pPr>
      <w:r w:rsidRPr="00A54E9E">
        <w:rPr>
          <w:sz w:val="20"/>
          <w:szCs w:val="20"/>
        </w:rPr>
        <w:t xml:space="preserve">Без распоряжения Клиента списание со Счета </w:t>
      </w:r>
      <w:r w:rsidR="00803612">
        <w:rPr>
          <w:sz w:val="20"/>
          <w:szCs w:val="20"/>
        </w:rPr>
        <w:t>М</w:t>
      </w:r>
      <w:r w:rsidRPr="00A54E9E">
        <w:rPr>
          <w:sz w:val="20"/>
          <w:szCs w:val="20"/>
        </w:rPr>
        <w:t>еталла осуществляется по решению суда, а также в случаях и в порядке, предусмотренных действующим законодательством Российской Федерации. Стоимость металла рассчитывается по курсу Банка, действующему на момент совершения операции</w:t>
      </w:r>
      <w:r w:rsidR="00CA1838" w:rsidRPr="00A54E9E">
        <w:rPr>
          <w:sz w:val="20"/>
          <w:szCs w:val="20"/>
        </w:rPr>
        <w:t>.</w:t>
      </w:r>
    </w:p>
    <w:p w14:paraId="1A26B60A" w14:textId="77777777" w:rsidR="00823C44" w:rsidRPr="00A54E9E" w:rsidRDefault="00823C44" w:rsidP="00344DF4">
      <w:pPr>
        <w:widowControl w:val="0"/>
        <w:numPr>
          <w:ilvl w:val="1"/>
          <w:numId w:val="2"/>
        </w:numPr>
        <w:tabs>
          <w:tab w:val="clear" w:pos="780"/>
          <w:tab w:val="num" w:pos="0"/>
          <w:tab w:val="left" w:pos="567"/>
          <w:tab w:val="left" w:pos="1276"/>
        </w:tabs>
        <w:ind w:left="0" w:firstLine="709"/>
        <w:jc w:val="both"/>
        <w:rPr>
          <w:sz w:val="20"/>
          <w:szCs w:val="20"/>
        </w:rPr>
      </w:pPr>
      <w:r w:rsidRPr="00A54E9E">
        <w:rPr>
          <w:sz w:val="20"/>
          <w:szCs w:val="20"/>
        </w:rPr>
        <w:t>Банк приостанавливает операции по Счету и применяет меры по замораживанию (блокированию) металла на Счете в случаях и порядке, установленных Федеральным законом от 07.08.2001 № 115-ФЗ «О противодействии легализации (отмыванию) доходов, полученных преступным путем, и финансированию терроризма».</w:t>
      </w:r>
    </w:p>
    <w:p w14:paraId="5A2256F4" w14:textId="77777777" w:rsidR="00823C44" w:rsidRPr="00303328" w:rsidRDefault="00823C44" w:rsidP="006D7104">
      <w:pPr>
        <w:ind w:firstLine="708"/>
        <w:jc w:val="both"/>
        <w:rPr>
          <w:sz w:val="20"/>
          <w:szCs w:val="20"/>
        </w:rPr>
      </w:pPr>
    </w:p>
    <w:p w14:paraId="726EA6C1" w14:textId="77777777" w:rsidR="00F719AE" w:rsidRPr="00303328" w:rsidRDefault="00F719AE" w:rsidP="006D7104">
      <w:pPr>
        <w:ind w:left="360"/>
        <w:jc w:val="both"/>
        <w:rPr>
          <w:sz w:val="20"/>
          <w:szCs w:val="20"/>
        </w:rPr>
      </w:pPr>
    </w:p>
    <w:p w14:paraId="1A002B55" w14:textId="77777777" w:rsidR="00F719AE" w:rsidRPr="00303328" w:rsidRDefault="00F719AE" w:rsidP="006D7104">
      <w:pPr>
        <w:numPr>
          <w:ilvl w:val="0"/>
          <w:numId w:val="2"/>
        </w:numPr>
        <w:jc w:val="center"/>
        <w:rPr>
          <w:b/>
          <w:bCs/>
          <w:sz w:val="20"/>
          <w:szCs w:val="20"/>
        </w:rPr>
      </w:pPr>
      <w:r w:rsidRPr="00303328">
        <w:rPr>
          <w:b/>
          <w:bCs/>
          <w:sz w:val="20"/>
          <w:szCs w:val="20"/>
        </w:rPr>
        <w:t>ПРАВА И ОБЯЗАННОСТИ СТОРОН</w:t>
      </w:r>
    </w:p>
    <w:p w14:paraId="138B210A" w14:textId="77777777" w:rsidR="00F719AE" w:rsidRPr="004865C4" w:rsidRDefault="00F719AE" w:rsidP="006D7104">
      <w:pPr>
        <w:numPr>
          <w:ilvl w:val="1"/>
          <w:numId w:val="2"/>
        </w:numPr>
        <w:tabs>
          <w:tab w:val="clear" w:pos="780"/>
          <w:tab w:val="num" w:pos="0"/>
          <w:tab w:val="num" w:pos="988"/>
        </w:tabs>
        <w:ind w:left="0" w:firstLine="720"/>
        <w:jc w:val="both"/>
        <w:rPr>
          <w:b/>
          <w:bCs/>
          <w:iCs/>
          <w:sz w:val="20"/>
          <w:szCs w:val="20"/>
        </w:rPr>
      </w:pPr>
      <w:r w:rsidRPr="004865C4">
        <w:rPr>
          <w:b/>
          <w:bCs/>
          <w:iCs/>
          <w:sz w:val="20"/>
          <w:szCs w:val="20"/>
        </w:rPr>
        <w:t>Банк обязан:</w:t>
      </w:r>
    </w:p>
    <w:p w14:paraId="5B7F4935" w14:textId="6EE6E18C" w:rsidR="0058374D" w:rsidRPr="00B00AF5" w:rsidRDefault="0058374D" w:rsidP="00303328">
      <w:pPr>
        <w:numPr>
          <w:ilvl w:val="2"/>
          <w:numId w:val="2"/>
        </w:numPr>
        <w:tabs>
          <w:tab w:val="clear" w:pos="1080"/>
        </w:tabs>
        <w:ind w:left="0" w:firstLine="720"/>
        <w:jc w:val="both"/>
        <w:rPr>
          <w:sz w:val="20"/>
          <w:szCs w:val="20"/>
        </w:rPr>
      </w:pPr>
      <w:r w:rsidRPr="00B00AF5">
        <w:rPr>
          <w:sz w:val="20"/>
          <w:szCs w:val="20"/>
        </w:rPr>
        <w:t xml:space="preserve">Осуществлять операции по Счету Клиента в пределах остатка </w:t>
      </w:r>
      <w:r w:rsidR="00803612">
        <w:rPr>
          <w:sz w:val="20"/>
          <w:szCs w:val="20"/>
        </w:rPr>
        <w:t>М</w:t>
      </w:r>
      <w:r w:rsidRPr="00B00AF5">
        <w:rPr>
          <w:sz w:val="20"/>
          <w:szCs w:val="20"/>
        </w:rPr>
        <w:t>еталла на его Счете в соответствии с законодательством Российской Федерации, нормативными актами Банка России, настоящим Договором и действующими Тарифами</w:t>
      </w:r>
      <w:r w:rsidR="00B00AF5" w:rsidRPr="00B00AF5">
        <w:rPr>
          <w:sz w:val="20"/>
          <w:szCs w:val="20"/>
        </w:rPr>
        <w:t>.</w:t>
      </w:r>
    </w:p>
    <w:p w14:paraId="3D286885" w14:textId="2A67B956" w:rsidR="00B00AF5" w:rsidRPr="00B00AF5" w:rsidRDefault="0058374D" w:rsidP="00B00AF5">
      <w:pPr>
        <w:numPr>
          <w:ilvl w:val="2"/>
          <w:numId w:val="2"/>
        </w:numPr>
        <w:tabs>
          <w:tab w:val="clear" w:pos="1080"/>
        </w:tabs>
        <w:ind w:left="0" w:firstLine="720"/>
        <w:jc w:val="both"/>
        <w:rPr>
          <w:sz w:val="20"/>
          <w:szCs w:val="20"/>
        </w:rPr>
      </w:pPr>
      <w:r w:rsidRPr="00B00AF5">
        <w:rPr>
          <w:sz w:val="20"/>
          <w:szCs w:val="20"/>
        </w:rPr>
        <w:t xml:space="preserve">Зачислять на Счет Клиента </w:t>
      </w:r>
      <w:r w:rsidR="00803612">
        <w:rPr>
          <w:sz w:val="20"/>
          <w:szCs w:val="20"/>
        </w:rPr>
        <w:t>М</w:t>
      </w:r>
      <w:r w:rsidRPr="00B00AF5">
        <w:rPr>
          <w:sz w:val="20"/>
          <w:szCs w:val="20"/>
        </w:rPr>
        <w:t>еталл, приобретенный Клиентом у Банка в дату покупки.</w:t>
      </w:r>
    </w:p>
    <w:p w14:paraId="523E903B" w14:textId="77777777" w:rsidR="00B00AF5" w:rsidRPr="00B00AF5" w:rsidRDefault="009D2803" w:rsidP="00B00AF5">
      <w:pPr>
        <w:numPr>
          <w:ilvl w:val="2"/>
          <w:numId w:val="2"/>
        </w:numPr>
        <w:tabs>
          <w:tab w:val="clear" w:pos="1080"/>
        </w:tabs>
        <w:ind w:left="0" w:firstLine="720"/>
        <w:jc w:val="both"/>
        <w:rPr>
          <w:sz w:val="20"/>
          <w:szCs w:val="20"/>
        </w:rPr>
      </w:pPr>
      <w:r>
        <w:rPr>
          <w:sz w:val="20"/>
          <w:szCs w:val="20"/>
        </w:rPr>
        <w:t>Исполнять р</w:t>
      </w:r>
      <w:r w:rsidR="00B00AF5" w:rsidRPr="00B00AF5">
        <w:rPr>
          <w:sz w:val="20"/>
          <w:szCs w:val="20"/>
        </w:rPr>
        <w:t xml:space="preserve">аспоряжения на проведение операций по Счету в течение операционного времени, информация о продолжительности которого размещена на сайте Банка </w:t>
      </w:r>
      <w:r w:rsidR="00B00AF5" w:rsidRPr="00B00AF5">
        <w:rPr>
          <w:sz w:val="20"/>
          <w:szCs w:val="20"/>
          <w:lang w:val="en-US"/>
        </w:rPr>
        <w:t>www</w:t>
      </w:r>
      <w:r w:rsidR="00B00AF5" w:rsidRPr="00B00AF5">
        <w:rPr>
          <w:sz w:val="20"/>
          <w:szCs w:val="20"/>
        </w:rPr>
        <w:t>.</w:t>
      </w:r>
      <w:proofErr w:type="spellStart"/>
      <w:r w:rsidR="00B00AF5" w:rsidRPr="00B00AF5">
        <w:rPr>
          <w:sz w:val="20"/>
          <w:szCs w:val="20"/>
          <w:lang w:val="en-US"/>
        </w:rPr>
        <w:t>pscb</w:t>
      </w:r>
      <w:proofErr w:type="spellEnd"/>
      <w:r w:rsidR="00B00AF5" w:rsidRPr="00B00AF5">
        <w:rPr>
          <w:sz w:val="20"/>
          <w:szCs w:val="20"/>
        </w:rPr>
        <w:t>.</w:t>
      </w:r>
      <w:proofErr w:type="spellStart"/>
      <w:r w:rsidR="00B00AF5" w:rsidRPr="00B00AF5">
        <w:rPr>
          <w:sz w:val="20"/>
          <w:szCs w:val="20"/>
          <w:lang w:val="en-US"/>
        </w:rPr>
        <w:t>ru</w:t>
      </w:r>
      <w:proofErr w:type="spellEnd"/>
      <w:r w:rsidR="00B00AF5" w:rsidRPr="00B00AF5">
        <w:rPr>
          <w:sz w:val="20"/>
          <w:szCs w:val="20"/>
        </w:rPr>
        <w:t>, в порядке и сроки, установленные действующим законодательством и соглашениями с Банком.</w:t>
      </w:r>
    </w:p>
    <w:p w14:paraId="45300013" w14:textId="683DED49" w:rsidR="00F719AE" w:rsidRPr="00B00AF5" w:rsidRDefault="00F719AE" w:rsidP="006D7104">
      <w:pPr>
        <w:numPr>
          <w:ilvl w:val="2"/>
          <w:numId w:val="2"/>
        </w:numPr>
        <w:tabs>
          <w:tab w:val="clear" w:pos="1080"/>
        </w:tabs>
        <w:ind w:left="0" w:firstLine="720"/>
        <w:jc w:val="both"/>
        <w:rPr>
          <w:sz w:val="20"/>
          <w:szCs w:val="20"/>
        </w:rPr>
      </w:pPr>
      <w:r w:rsidRPr="00B00AF5">
        <w:rPr>
          <w:sz w:val="20"/>
          <w:szCs w:val="20"/>
        </w:rPr>
        <w:t xml:space="preserve">Предоставлять Клиенту выписки о состоянии счета на следующий рабочий день после совершения операций по </w:t>
      </w:r>
      <w:r w:rsidR="00803612">
        <w:rPr>
          <w:sz w:val="20"/>
          <w:szCs w:val="20"/>
        </w:rPr>
        <w:t>С</w:t>
      </w:r>
      <w:r w:rsidRPr="00B00AF5">
        <w:rPr>
          <w:sz w:val="20"/>
          <w:szCs w:val="20"/>
        </w:rPr>
        <w:t xml:space="preserve">чету.  </w:t>
      </w:r>
    </w:p>
    <w:p w14:paraId="5D7FAE2B" w14:textId="6A4C9248" w:rsidR="00F719AE" w:rsidRPr="00FB5A0C" w:rsidRDefault="00F719AE" w:rsidP="006D7104">
      <w:pPr>
        <w:pStyle w:val="afd"/>
        <w:tabs>
          <w:tab w:val="left" w:pos="1134"/>
          <w:tab w:val="left" w:pos="1418"/>
        </w:tabs>
        <w:spacing w:after="0" w:line="240" w:lineRule="auto"/>
        <w:ind w:left="0" w:firstLine="720"/>
        <w:jc w:val="both"/>
        <w:rPr>
          <w:rFonts w:ascii="Times New Roman" w:hAnsi="Times New Roman"/>
          <w:sz w:val="20"/>
          <w:szCs w:val="20"/>
        </w:rPr>
      </w:pPr>
      <w:r w:rsidRPr="00B00AF5">
        <w:rPr>
          <w:rFonts w:ascii="Times New Roman" w:hAnsi="Times New Roman"/>
          <w:sz w:val="20"/>
          <w:szCs w:val="20"/>
        </w:rPr>
        <w:t xml:space="preserve">3.1.6.    В случаях, когда по мнению Банка операция по зачислению на </w:t>
      </w:r>
      <w:r w:rsidR="00803612">
        <w:rPr>
          <w:rFonts w:ascii="Times New Roman" w:hAnsi="Times New Roman"/>
          <w:sz w:val="20"/>
          <w:szCs w:val="20"/>
        </w:rPr>
        <w:t>С</w:t>
      </w:r>
      <w:r w:rsidRPr="00B00AF5">
        <w:rPr>
          <w:rFonts w:ascii="Times New Roman" w:hAnsi="Times New Roman"/>
          <w:sz w:val="20"/>
          <w:szCs w:val="20"/>
        </w:rPr>
        <w:t xml:space="preserve">чет Клиента и/или по списанию со </w:t>
      </w:r>
      <w:r w:rsidR="00803612">
        <w:rPr>
          <w:rFonts w:ascii="Times New Roman" w:hAnsi="Times New Roman"/>
          <w:sz w:val="20"/>
          <w:szCs w:val="20"/>
        </w:rPr>
        <w:t>С</w:t>
      </w:r>
      <w:r w:rsidRPr="00B00AF5">
        <w:rPr>
          <w:rFonts w:ascii="Times New Roman" w:hAnsi="Times New Roman"/>
          <w:sz w:val="20"/>
          <w:szCs w:val="20"/>
        </w:rPr>
        <w:t xml:space="preserve">чета Клиента </w:t>
      </w:r>
      <w:r w:rsidR="00803612">
        <w:rPr>
          <w:rFonts w:ascii="Times New Roman" w:hAnsi="Times New Roman"/>
          <w:sz w:val="20"/>
          <w:szCs w:val="20"/>
        </w:rPr>
        <w:t>М</w:t>
      </w:r>
      <w:r w:rsidR="0058374D" w:rsidRPr="00B00AF5">
        <w:rPr>
          <w:rFonts w:ascii="Times New Roman" w:hAnsi="Times New Roman"/>
          <w:sz w:val="20"/>
          <w:szCs w:val="20"/>
        </w:rPr>
        <w:t>еталла</w:t>
      </w:r>
      <w:r w:rsidRPr="00B00AF5">
        <w:rPr>
          <w:rFonts w:ascii="Times New Roman" w:hAnsi="Times New Roman"/>
          <w:sz w:val="20"/>
          <w:szCs w:val="20"/>
        </w:rPr>
        <w:t xml:space="preserve"> может привести к реализации или угрозе реализации риска потери деловой репутации Клиента и/или Банка и/или к наступлению / угрозе наступления иных неблагоприятных</w:t>
      </w:r>
      <w:r w:rsidRPr="00303328">
        <w:rPr>
          <w:rFonts w:ascii="Times New Roman" w:hAnsi="Times New Roman"/>
          <w:sz w:val="20"/>
          <w:szCs w:val="20"/>
        </w:rPr>
        <w:t xml:space="preserve"> последствий для Клиента и/или Банка, Банк обязан </w:t>
      </w:r>
      <w:r w:rsidRPr="00FB5A0C">
        <w:rPr>
          <w:rFonts w:ascii="Times New Roman" w:hAnsi="Times New Roman"/>
          <w:sz w:val="20"/>
          <w:szCs w:val="20"/>
        </w:rPr>
        <w:t xml:space="preserve">отказать в зачислении на </w:t>
      </w:r>
      <w:r w:rsidR="008312FE" w:rsidRPr="00FB5A0C">
        <w:rPr>
          <w:rFonts w:ascii="Times New Roman" w:hAnsi="Times New Roman"/>
          <w:sz w:val="20"/>
          <w:szCs w:val="20"/>
        </w:rPr>
        <w:t>С</w:t>
      </w:r>
      <w:r w:rsidRPr="00FB5A0C">
        <w:rPr>
          <w:rFonts w:ascii="Times New Roman" w:hAnsi="Times New Roman"/>
          <w:sz w:val="20"/>
          <w:szCs w:val="20"/>
        </w:rPr>
        <w:t xml:space="preserve">чет Клиента </w:t>
      </w:r>
      <w:r w:rsidR="008312FE" w:rsidRPr="00FB5A0C">
        <w:rPr>
          <w:rFonts w:ascii="Times New Roman" w:hAnsi="Times New Roman"/>
          <w:sz w:val="20"/>
          <w:szCs w:val="20"/>
        </w:rPr>
        <w:t>М</w:t>
      </w:r>
      <w:r w:rsidR="0058374D" w:rsidRPr="00FB5A0C">
        <w:rPr>
          <w:rFonts w:ascii="Times New Roman" w:hAnsi="Times New Roman"/>
          <w:sz w:val="20"/>
          <w:szCs w:val="20"/>
        </w:rPr>
        <w:t>еталла</w:t>
      </w:r>
      <w:r w:rsidRPr="00FB5A0C">
        <w:rPr>
          <w:rFonts w:ascii="Times New Roman" w:hAnsi="Times New Roman"/>
          <w:sz w:val="20"/>
          <w:szCs w:val="20"/>
        </w:rPr>
        <w:t xml:space="preserve"> или в </w:t>
      </w:r>
      <w:r w:rsidR="0058374D" w:rsidRPr="00FB5A0C">
        <w:rPr>
          <w:rFonts w:ascii="Times New Roman" w:hAnsi="Times New Roman"/>
          <w:sz w:val="20"/>
          <w:szCs w:val="20"/>
        </w:rPr>
        <w:t>его списании</w:t>
      </w:r>
      <w:r w:rsidRPr="00FB5A0C">
        <w:rPr>
          <w:rFonts w:ascii="Times New Roman" w:hAnsi="Times New Roman"/>
          <w:sz w:val="20"/>
          <w:szCs w:val="20"/>
        </w:rPr>
        <w:t xml:space="preserve"> со </w:t>
      </w:r>
      <w:r w:rsidR="008312FE" w:rsidRPr="00FB5A0C">
        <w:rPr>
          <w:rFonts w:ascii="Times New Roman" w:hAnsi="Times New Roman"/>
          <w:sz w:val="20"/>
          <w:szCs w:val="20"/>
        </w:rPr>
        <w:t>С</w:t>
      </w:r>
      <w:r w:rsidRPr="00FB5A0C">
        <w:rPr>
          <w:rFonts w:ascii="Times New Roman" w:hAnsi="Times New Roman"/>
          <w:sz w:val="20"/>
          <w:szCs w:val="20"/>
        </w:rPr>
        <w:t xml:space="preserve">чета Клиента. </w:t>
      </w:r>
    </w:p>
    <w:p w14:paraId="06499C97" w14:textId="0F6EB9E0" w:rsidR="00F719AE" w:rsidRPr="00FB5A0C" w:rsidRDefault="00F719AE" w:rsidP="006D7104">
      <w:pPr>
        <w:pStyle w:val="afd"/>
        <w:tabs>
          <w:tab w:val="left" w:pos="1134"/>
        </w:tabs>
        <w:spacing w:after="0" w:line="240" w:lineRule="auto"/>
        <w:ind w:left="0" w:firstLine="720"/>
        <w:jc w:val="both"/>
        <w:rPr>
          <w:rFonts w:ascii="Times New Roman" w:hAnsi="Times New Roman"/>
          <w:sz w:val="20"/>
          <w:szCs w:val="20"/>
        </w:rPr>
      </w:pPr>
      <w:r w:rsidRPr="00FB5A0C">
        <w:rPr>
          <w:rFonts w:ascii="Times New Roman" w:hAnsi="Times New Roman"/>
          <w:sz w:val="20"/>
          <w:szCs w:val="20"/>
        </w:rPr>
        <w:t xml:space="preserve">Заключая настоящий Договор, Клиент соглашается с тем, что исполнение Банком обязанности по отказу в зачислении на </w:t>
      </w:r>
      <w:r w:rsidR="008312FE" w:rsidRPr="00FB5A0C">
        <w:rPr>
          <w:rFonts w:ascii="Times New Roman" w:hAnsi="Times New Roman"/>
          <w:sz w:val="20"/>
          <w:szCs w:val="20"/>
        </w:rPr>
        <w:t>С</w:t>
      </w:r>
      <w:r w:rsidRPr="00FB5A0C">
        <w:rPr>
          <w:rFonts w:ascii="Times New Roman" w:hAnsi="Times New Roman"/>
          <w:sz w:val="20"/>
          <w:szCs w:val="20"/>
        </w:rPr>
        <w:t xml:space="preserve">чет Клиента </w:t>
      </w:r>
      <w:r w:rsidR="008312FE" w:rsidRPr="00FB5A0C">
        <w:rPr>
          <w:rFonts w:ascii="Times New Roman" w:hAnsi="Times New Roman"/>
          <w:sz w:val="20"/>
          <w:szCs w:val="20"/>
        </w:rPr>
        <w:t>М</w:t>
      </w:r>
      <w:r w:rsidR="0058374D" w:rsidRPr="00FB5A0C">
        <w:rPr>
          <w:rFonts w:ascii="Times New Roman" w:hAnsi="Times New Roman"/>
          <w:sz w:val="20"/>
          <w:szCs w:val="20"/>
        </w:rPr>
        <w:t>еталла</w:t>
      </w:r>
      <w:r w:rsidRPr="00FB5A0C">
        <w:rPr>
          <w:rFonts w:ascii="Times New Roman" w:hAnsi="Times New Roman"/>
          <w:sz w:val="20"/>
          <w:szCs w:val="20"/>
        </w:rPr>
        <w:t xml:space="preserve"> или в </w:t>
      </w:r>
      <w:r w:rsidR="0058374D" w:rsidRPr="00FB5A0C">
        <w:rPr>
          <w:rFonts w:ascii="Times New Roman" w:hAnsi="Times New Roman"/>
          <w:sz w:val="20"/>
          <w:szCs w:val="20"/>
        </w:rPr>
        <w:t xml:space="preserve">его </w:t>
      </w:r>
      <w:r w:rsidRPr="00FB5A0C">
        <w:rPr>
          <w:rFonts w:ascii="Times New Roman" w:hAnsi="Times New Roman"/>
          <w:sz w:val="20"/>
          <w:szCs w:val="20"/>
        </w:rPr>
        <w:t xml:space="preserve">списании со </w:t>
      </w:r>
      <w:r w:rsidR="008312FE" w:rsidRPr="00FB5A0C">
        <w:rPr>
          <w:rFonts w:ascii="Times New Roman" w:hAnsi="Times New Roman"/>
          <w:sz w:val="20"/>
          <w:szCs w:val="20"/>
        </w:rPr>
        <w:t>С</w:t>
      </w:r>
      <w:r w:rsidRPr="00FB5A0C">
        <w:rPr>
          <w:rFonts w:ascii="Times New Roman" w:hAnsi="Times New Roman"/>
          <w:sz w:val="20"/>
          <w:szCs w:val="20"/>
        </w:rPr>
        <w:t>чета Клиента, установленной настоящим пунктам, не может служить основанием для возникновения гражданско-правовой ответственности Банка.</w:t>
      </w:r>
    </w:p>
    <w:p w14:paraId="5108EEB9" w14:textId="77777777" w:rsidR="00F719AE" w:rsidRPr="00FB5A0C" w:rsidRDefault="00F719AE" w:rsidP="002C520D">
      <w:pPr>
        <w:numPr>
          <w:ilvl w:val="1"/>
          <w:numId w:val="2"/>
        </w:numPr>
        <w:tabs>
          <w:tab w:val="clear" w:pos="780"/>
          <w:tab w:val="num" w:pos="0"/>
          <w:tab w:val="num" w:pos="988"/>
        </w:tabs>
        <w:ind w:left="0" w:firstLine="720"/>
        <w:jc w:val="both"/>
        <w:rPr>
          <w:b/>
          <w:bCs/>
          <w:iCs/>
          <w:sz w:val="20"/>
          <w:szCs w:val="20"/>
        </w:rPr>
      </w:pPr>
      <w:r w:rsidRPr="00FB5A0C">
        <w:rPr>
          <w:b/>
          <w:bCs/>
          <w:iCs/>
          <w:sz w:val="20"/>
          <w:szCs w:val="20"/>
        </w:rPr>
        <w:t>Банк вправе:</w:t>
      </w:r>
    </w:p>
    <w:p w14:paraId="5EBB0CF1" w14:textId="30ED84C4" w:rsidR="009D2803" w:rsidRPr="00FB5A0C" w:rsidRDefault="009D2803" w:rsidP="002C520D">
      <w:pPr>
        <w:pStyle w:val="afd"/>
        <w:numPr>
          <w:ilvl w:val="2"/>
          <w:numId w:val="2"/>
        </w:numPr>
        <w:tabs>
          <w:tab w:val="clear" w:pos="1080"/>
          <w:tab w:val="num" w:pos="284"/>
          <w:tab w:val="left" w:pos="426"/>
          <w:tab w:val="num" w:pos="1418"/>
        </w:tabs>
        <w:spacing w:after="0" w:line="240" w:lineRule="auto"/>
        <w:ind w:left="0" w:firstLine="709"/>
        <w:jc w:val="both"/>
        <w:rPr>
          <w:rFonts w:ascii="Times New Roman" w:hAnsi="Times New Roman"/>
          <w:sz w:val="20"/>
          <w:szCs w:val="20"/>
        </w:rPr>
      </w:pPr>
      <w:r w:rsidRPr="00FB5A0C">
        <w:rPr>
          <w:rFonts w:ascii="Times New Roman" w:hAnsi="Times New Roman"/>
          <w:sz w:val="20"/>
          <w:szCs w:val="20"/>
        </w:rPr>
        <w:t>Без распоряжений Клиента списывать</w:t>
      </w:r>
      <w:r w:rsidR="008930A3">
        <w:rPr>
          <w:rFonts w:ascii="Times New Roman" w:hAnsi="Times New Roman"/>
          <w:sz w:val="20"/>
          <w:szCs w:val="20"/>
        </w:rPr>
        <w:t xml:space="preserve"> Металл</w:t>
      </w:r>
      <w:r w:rsidRPr="00FB5A0C">
        <w:rPr>
          <w:rFonts w:ascii="Times New Roman" w:hAnsi="Times New Roman"/>
          <w:sz w:val="20"/>
          <w:szCs w:val="20"/>
        </w:rPr>
        <w:t xml:space="preserve"> со Счета Клиента:</w:t>
      </w:r>
    </w:p>
    <w:p w14:paraId="48EC5C4E" w14:textId="25175CB2" w:rsidR="009D2803" w:rsidRPr="00FB5A0C" w:rsidRDefault="009D2803" w:rsidP="002C520D">
      <w:pPr>
        <w:numPr>
          <w:ilvl w:val="0"/>
          <w:numId w:val="15"/>
        </w:numPr>
        <w:tabs>
          <w:tab w:val="clear" w:pos="360"/>
          <w:tab w:val="num" w:pos="0"/>
          <w:tab w:val="num" w:pos="284"/>
          <w:tab w:val="left" w:pos="426"/>
          <w:tab w:val="num" w:pos="993"/>
          <w:tab w:val="left" w:pos="1560"/>
        </w:tabs>
        <w:ind w:left="0" w:firstLine="709"/>
        <w:jc w:val="both"/>
        <w:rPr>
          <w:sz w:val="20"/>
          <w:szCs w:val="20"/>
        </w:rPr>
      </w:pPr>
      <w:r w:rsidRPr="00FB5A0C">
        <w:rPr>
          <w:sz w:val="20"/>
          <w:szCs w:val="20"/>
        </w:rPr>
        <w:t>ошибочно зачисленны</w:t>
      </w:r>
      <w:r w:rsidR="008930A3">
        <w:rPr>
          <w:sz w:val="20"/>
          <w:szCs w:val="20"/>
        </w:rPr>
        <w:t xml:space="preserve">й </w:t>
      </w:r>
      <w:r w:rsidRPr="00FB5A0C">
        <w:rPr>
          <w:sz w:val="20"/>
          <w:szCs w:val="20"/>
        </w:rPr>
        <w:t>на Счет Клиента;</w:t>
      </w:r>
    </w:p>
    <w:p w14:paraId="4E5D23A6" w14:textId="52083975" w:rsidR="00FB5A0C" w:rsidRPr="00FB5A0C" w:rsidRDefault="00F154F7" w:rsidP="00FB5A0C">
      <w:pPr>
        <w:numPr>
          <w:ilvl w:val="0"/>
          <w:numId w:val="15"/>
        </w:numPr>
        <w:tabs>
          <w:tab w:val="clear" w:pos="360"/>
          <w:tab w:val="num" w:pos="0"/>
          <w:tab w:val="num" w:pos="284"/>
          <w:tab w:val="left" w:pos="426"/>
          <w:tab w:val="num" w:pos="993"/>
          <w:tab w:val="left" w:pos="1560"/>
        </w:tabs>
        <w:ind w:left="0" w:firstLine="709"/>
        <w:jc w:val="both"/>
        <w:rPr>
          <w:sz w:val="20"/>
          <w:szCs w:val="20"/>
        </w:rPr>
      </w:pPr>
      <w:r w:rsidRPr="00FB5A0C">
        <w:rPr>
          <w:sz w:val="20"/>
          <w:szCs w:val="20"/>
        </w:rPr>
        <w:t xml:space="preserve">на основании решения суда, а также </w:t>
      </w:r>
      <w:r w:rsidR="009D2803" w:rsidRPr="00FB5A0C">
        <w:rPr>
          <w:sz w:val="20"/>
          <w:szCs w:val="20"/>
        </w:rPr>
        <w:t>в случаях</w:t>
      </w:r>
      <w:r w:rsidRPr="00FB5A0C">
        <w:rPr>
          <w:sz w:val="20"/>
          <w:szCs w:val="20"/>
        </w:rPr>
        <w:t xml:space="preserve"> и </w:t>
      </w:r>
      <w:r w:rsidR="00EC7CA1" w:rsidRPr="00FB5A0C">
        <w:rPr>
          <w:sz w:val="20"/>
          <w:szCs w:val="20"/>
        </w:rPr>
        <w:t xml:space="preserve">в </w:t>
      </w:r>
      <w:r w:rsidRPr="00FB5A0C">
        <w:rPr>
          <w:sz w:val="20"/>
          <w:szCs w:val="20"/>
        </w:rPr>
        <w:t>порядке</w:t>
      </w:r>
      <w:r w:rsidR="009D2803" w:rsidRPr="00FB5A0C">
        <w:rPr>
          <w:sz w:val="20"/>
          <w:szCs w:val="20"/>
        </w:rPr>
        <w:t>, установленных действующим законодательством.</w:t>
      </w:r>
    </w:p>
    <w:p w14:paraId="1FE187F6" w14:textId="11F85B44" w:rsidR="00FB5A0C" w:rsidRPr="00FB5A0C" w:rsidRDefault="00FB5A0C" w:rsidP="00FB5A0C">
      <w:pPr>
        <w:numPr>
          <w:ilvl w:val="0"/>
          <w:numId w:val="15"/>
        </w:numPr>
        <w:tabs>
          <w:tab w:val="clear" w:pos="360"/>
          <w:tab w:val="num" w:pos="0"/>
          <w:tab w:val="num" w:pos="284"/>
          <w:tab w:val="left" w:pos="426"/>
          <w:tab w:val="num" w:pos="993"/>
          <w:tab w:val="left" w:pos="1560"/>
        </w:tabs>
        <w:ind w:left="0" w:firstLine="709"/>
        <w:jc w:val="both"/>
        <w:rPr>
          <w:sz w:val="20"/>
          <w:szCs w:val="20"/>
        </w:rPr>
      </w:pPr>
      <w:r w:rsidRPr="00FB5A0C">
        <w:rPr>
          <w:sz w:val="20"/>
          <w:szCs w:val="20"/>
        </w:rPr>
        <w:t xml:space="preserve">в счет погашения </w:t>
      </w:r>
      <w:r w:rsidR="008930A3">
        <w:rPr>
          <w:sz w:val="20"/>
          <w:szCs w:val="20"/>
        </w:rPr>
        <w:t>задолженности</w:t>
      </w:r>
      <w:r w:rsidRPr="00FB5A0C">
        <w:rPr>
          <w:sz w:val="20"/>
          <w:szCs w:val="20"/>
        </w:rPr>
        <w:t xml:space="preserve"> Клиента перед Банком </w:t>
      </w:r>
      <w:proofErr w:type="gramStart"/>
      <w:r w:rsidRPr="00FB5A0C">
        <w:rPr>
          <w:sz w:val="20"/>
          <w:szCs w:val="20"/>
        </w:rPr>
        <w:t>по настоящему</w:t>
      </w:r>
      <w:proofErr w:type="gramEnd"/>
      <w:r w:rsidRPr="00FB5A0C">
        <w:rPr>
          <w:sz w:val="20"/>
          <w:szCs w:val="20"/>
        </w:rPr>
        <w:t xml:space="preserve"> и иным</w:t>
      </w:r>
      <w:r w:rsidR="008930A3">
        <w:rPr>
          <w:sz w:val="20"/>
          <w:szCs w:val="20"/>
        </w:rPr>
        <w:t xml:space="preserve"> заключенным между Банком и Клиентом</w:t>
      </w:r>
      <w:r w:rsidRPr="00FB5A0C">
        <w:rPr>
          <w:sz w:val="20"/>
          <w:szCs w:val="20"/>
        </w:rPr>
        <w:t xml:space="preserve"> договорам  </w:t>
      </w:r>
      <w:r w:rsidR="008930A3">
        <w:rPr>
          <w:sz w:val="20"/>
          <w:szCs w:val="20"/>
        </w:rPr>
        <w:t xml:space="preserve"> в</w:t>
      </w:r>
      <w:r w:rsidRPr="00FB5A0C">
        <w:rPr>
          <w:sz w:val="20"/>
          <w:szCs w:val="20"/>
        </w:rPr>
        <w:t xml:space="preserve"> сумм</w:t>
      </w:r>
      <w:r w:rsidR="008930A3">
        <w:rPr>
          <w:sz w:val="20"/>
          <w:szCs w:val="20"/>
        </w:rPr>
        <w:t>ах</w:t>
      </w:r>
      <w:r w:rsidRPr="00FB5A0C">
        <w:rPr>
          <w:sz w:val="20"/>
          <w:szCs w:val="20"/>
        </w:rPr>
        <w:t>, эквивалентны</w:t>
      </w:r>
      <w:r w:rsidR="008930A3">
        <w:rPr>
          <w:sz w:val="20"/>
          <w:szCs w:val="20"/>
        </w:rPr>
        <w:t>х</w:t>
      </w:r>
      <w:r w:rsidRPr="00FB5A0C">
        <w:rPr>
          <w:sz w:val="20"/>
          <w:szCs w:val="20"/>
        </w:rPr>
        <w:t xml:space="preserve"> сумме задолженности Клиента,</w:t>
      </w:r>
      <w:r w:rsidR="00244C64">
        <w:rPr>
          <w:sz w:val="20"/>
          <w:szCs w:val="20"/>
        </w:rPr>
        <w:t xml:space="preserve"> с последующей конвертацией Металла в рубли Российской Федерации</w:t>
      </w:r>
      <w:r w:rsidRPr="00FB5A0C">
        <w:rPr>
          <w:sz w:val="20"/>
          <w:szCs w:val="20"/>
        </w:rPr>
        <w:t xml:space="preserve"> по курсу Банка</w:t>
      </w:r>
      <w:r w:rsidR="00244C64">
        <w:rPr>
          <w:sz w:val="20"/>
          <w:szCs w:val="20"/>
        </w:rPr>
        <w:t>, действующему</w:t>
      </w:r>
      <w:r w:rsidRPr="00FB5A0C">
        <w:rPr>
          <w:sz w:val="20"/>
          <w:szCs w:val="20"/>
        </w:rPr>
        <w:t xml:space="preserve"> на день списания</w:t>
      </w:r>
      <w:r w:rsidR="00244C64">
        <w:rPr>
          <w:sz w:val="20"/>
          <w:szCs w:val="20"/>
        </w:rPr>
        <w:t xml:space="preserve"> Металла</w:t>
      </w:r>
      <w:r w:rsidRPr="00FB5A0C">
        <w:rPr>
          <w:sz w:val="20"/>
          <w:szCs w:val="20"/>
        </w:rPr>
        <w:t>.</w:t>
      </w:r>
      <w:r w:rsidR="00D33243">
        <w:rPr>
          <w:sz w:val="20"/>
          <w:szCs w:val="20"/>
        </w:rPr>
        <w:t xml:space="preserve"> </w:t>
      </w:r>
    </w:p>
    <w:p w14:paraId="7F4A1360" w14:textId="77777777" w:rsidR="009D2803" w:rsidRPr="00FB5A0C" w:rsidRDefault="009D2803" w:rsidP="002C520D">
      <w:pPr>
        <w:pStyle w:val="afd"/>
        <w:numPr>
          <w:ilvl w:val="2"/>
          <w:numId w:val="2"/>
        </w:numPr>
        <w:tabs>
          <w:tab w:val="clear" w:pos="1080"/>
          <w:tab w:val="num" w:pos="284"/>
          <w:tab w:val="left" w:pos="426"/>
          <w:tab w:val="num" w:pos="1418"/>
        </w:tabs>
        <w:spacing w:after="0" w:line="240" w:lineRule="auto"/>
        <w:ind w:left="0" w:firstLine="709"/>
        <w:jc w:val="both"/>
        <w:rPr>
          <w:rFonts w:ascii="Times New Roman" w:hAnsi="Times New Roman"/>
          <w:sz w:val="20"/>
          <w:szCs w:val="20"/>
        </w:rPr>
      </w:pPr>
      <w:r w:rsidRPr="00FB5A0C">
        <w:rPr>
          <w:rFonts w:ascii="Times New Roman" w:hAnsi="Times New Roman"/>
          <w:sz w:val="20"/>
          <w:szCs w:val="20"/>
        </w:rPr>
        <w:t xml:space="preserve">Отказать Клиенту в осуществлении операций по Счету в случае, если операция противоречит режиму Счета, установленному в соответствии с законодательством Российской Федерации, в том числе нормативными актами Банка России, и условиям Договора. </w:t>
      </w:r>
    </w:p>
    <w:p w14:paraId="6E992D13" w14:textId="77777777" w:rsidR="00F702F9" w:rsidRDefault="009D2803" w:rsidP="00F702F9">
      <w:pPr>
        <w:pStyle w:val="afd"/>
        <w:numPr>
          <w:ilvl w:val="2"/>
          <w:numId w:val="2"/>
        </w:numPr>
        <w:tabs>
          <w:tab w:val="clear" w:pos="1080"/>
          <w:tab w:val="num" w:pos="284"/>
          <w:tab w:val="left" w:pos="426"/>
          <w:tab w:val="num" w:pos="1418"/>
        </w:tabs>
        <w:spacing w:after="0" w:line="240" w:lineRule="auto"/>
        <w:ind w:left="0" w:firstLine="709"/>
        <w:jc w:val="both"/>
        <w:rPr>
          <w:rFonts w:ascii="Times New Roman" w:hAnsi="Times New Roman"/>
          <w:sz w:val="20"/>
          <w:szCs w:val="20"/>
        </w:rPr>
      </w:pPr>
      <w:r w:rsidRPr="00FB5A0C">
        <w:rPr>
          <w:rFonts w:ascii="Times New Roman" w:hAnsi="Times New Roman"/>
          <w:sz w:val="20"/>
          <w:szCs w:val="20"/>
        </w:rPr>
        <w:t>Приостановить совершение операций по Счету в случаях, предусмотренных законодательством Российской</w:t>
      </w:r>
      <w:r w:rsidRPr="00FB5A0C">
        <w:rPr>
          <w:rFonts w:ascii="Times New Roman" w:hAnsi="Times New Roman"/>
          <w:spacing w:val="-4"/>
          <w:sz w:val="20"/>
          <w:szCs w:val="20"/>
        </w:rPr>
        <w:t xml:space="preserve"> </w:t>
      </w:r>
      <w:r w:rsidRPr="00FB5A0C">
        <w:rPr>
          <w:rFonts w:ascii="Times New Roman" w:hAnsi="Times New Roman"/>
          <w:sz w:val="20"/>
          <w:szCs w:val="20"/>
        </w:rPr>
        <w:t>Федерации.</w:t>
      </w:r>
      <w:r w:rsidR="00F702F9">
        <w:rPr>
          <w:rFonts w:ascii="Times New Roman" w:hAnsi="Times New Roman"/>
          <w:sz w:val="20"/>
          <w:szCs w:val="20"/>
        </w:rPr>
        <w:t xml:space="preserve"> </w:t>
      </w:r>
    </w:p>
    <w:p w14:paraId="26E69252" w14:textId="14041C7D" w:rsidR="009D2803" w:rsidRPr="00F702F9" w:rsidRDefault="00F702F9" w:rsidP="00F702F9">
      <w:pPr>
        <w:pStyle w:val="afd"/>
        <w:numPr>
          <w:ilvl w:val="2"/>
          <w:numId w:val="2"/>
        </w:numPr>
        <w:tabs>
          <w:tab w:val="clear" w:pos="1080"/>
          <w:tab w:val="num" w:pos="284"/>
          <w:tab w:val="left" w:pos="426"/>
          <w:tab w:val="num" w:pos="1418"/>
        </w:tabs>
        <w:spacing w:after="0" w:line="240" w:lineRule="auto"/>
        <w:ind w:left="0" w:firstLine="709"/>
        <w:jc w:val="both"/>
        <w:rPr>
          <w:rFonts w:ascii="Times New Roman" w:hAnsi="Times New Roman"/>
          <w:sz w:val="20"/>
          <w:szCs w:val="20"/>
        </w:rPr>
      </w:pPr>
      <w:r>
        <w:rPr>
          <w:rStyle w:val="aff4"/>
          <w:rFonts w:eastAsia="Times New Roman"/>
          <w:lang w:eastAsia="ru-RU"/>
        </w:rPr>
        <w:t>Б</w:t>
      </w:r>
      <w:r w:rsidR="009D2803" w:rsidRPr="00F702F9">
        <w:rPr>
          <w:rFonts w:ascii="Times New Roman" w:hAnsi="Times New Roman"/>
          <w:sz w:val="20"/>
          <w:szCs w:val="20"/>
        </w:rPr>
        <w:t>анк вправе изменять и дополнять Тарифы в одностороннем порядке. Изменения и дополнения Тарифов доводятся до сведения Клиента не позднее, чем за 5 (пять) дней до даты их введения, путем помещения соответствующих изменений (дополнений) в виде объявления в Банке, на сайте Банка или путем рассылки информационных писем с использованием систем дистанционного банковского обслуживания в случае использования Клиентом данных систем.</w:t>
      </w:r>
    </w:p>
    <w:p w14:paraId="76882947" w14:textId="77777777" w:rsidR="002C520D" w:rsidRPr="002C520D" w:rsidRDefault="002C520D" w:rsidP="002C520D">
      <w:pPr>
        <w:pStyle w:val="afd"/>
        <w:numPr>
          <w:ilvl w:val="2"/>
          <w:numId w:val="2"/>
        </w:numPr>
        <w:tabs>
          <w:tab w:val="clear" w:pos="1080"/>
          <w:tab w:val="num" w:pos="284"/>
          <w:tab w:val="left" w:pos="426"/>
          <w:tab w:val="num" w:pos="1418"/>
        </w:tabs>
        <w:spacing w:after="0" w:line="240" w:lineRule="auto"/>
        <w:ind w:left="0" w:firstLine="709"/>
        <w:jc w:val="both"/>
        <w:rPr>
          <w:rFonts w:ascii="Times New Roman" w:hAnsi="Times New Roman"/>
          <w:sz w:val="20"/>
          <w:szCs w:val="20"/>
        </w:rPr>
      </w:pPr>
      <w:r w:rsidRPr="002C520D">
        <w:rPr>
          <w:rFonts w:ascii="Times New Roman" w:hAnsi="Times New Roman"/>
          <w:sz w:val="20"/>
          <w:szCs w:val="20"/>
        </w:rPr>
        <w:lastRenderedPageBreak/>
        <w:t xml:space="preserve">Банк вправе изменять режим обслуживания, уведомляя Клиента путем помещения объявления в Банке, на сайте Банка или путем рассылки информационных писем по системе дистанционного банковского обслуживания в случае использования Клиентом данной системы не менее чем </w:t>
      </w:r>
      <w:r w:rsidRPr="008057C9">
        <w:rPr>
          <w:rFonts w:ascii="Times New Roman" w:hAnsi="Times New Roman"/>
          <w:sz w:val="20"/>
          <w:szCs w:val="20"/>
        </w:rPr>
        <w:t>за 3 (Три) дня</w:t>
      </w:r>
      <w:r w:rsidRPr="002C520D">
        <w:rPr>
          <w:rFonts w:ascii="Times New Roman" w:hAnsi="Times New Roman"/>
          <w:sz w:val="20"/>
          <w:szCs w:val="20"/>
        </w:rPr>
        <w:t xml:space="preserve"> до даты изменения режима.</w:t>
      </w:r>
    </w:p>
    <w:p w14:paraId="60A492A9" w14:textId="77777777" w:rsidR="009D2803" w:rsidRPr="002C520D" w:rsidRDefault="009D2803" w:rsidP="002C520D">
      <w:pPr>
        <w:pStyle w:val="afd"/>
        <w:numPr>
          <w:ilvl w:val="2"/>
          <w:numId w:val="2"/>
        </w:numPr>
        <w:tabs>
          <w:tab w:val="clear" w:pos="1080"/>
          <w:tab w:val="num" w:pos="284"/>
          <w:tab w:val="left" w:pos="426"/>
          <w:tab w:val="num" w:pos="1418"/>
        </w:tabs>
        <w:spacing w:after="0" w:line="240" w:lineRule="auto"/>
        <w:ind w:left="0" w:firstLine="709"/>
        <w:jc w:val="both"/>
        <w:rPr>
          <w:rFonts w:ascii="Times New Roman" w:hAnsi="Times New Roman"/>
          <w:sz w:val="20"/>
          <w:szCs w:val="20"/>
        </w:rPr>
      </w:pPr>
      <w:r w:rsidRPr="002C520D">
        <w:rPr>
          <w:rFonts w:ascii="Times New Roman" w:hAnsi="Times New Roman"/>
          <w:sz w:val="20"/>
          <w:szCs w:val="20"/>
        </w:rPr>
        <w:t>Отказать в выполнении распоряжения Клиента о совершении операции, по которой не предоставлены информация и документы по запросу Банка, предусмотренные Федеральным законом от 07.08.2001г. № 115-ФЗ «О противодействии легализации (отмыванию) доходов, полученных преступным путем, и финансированию</w:t>
      </w:r>
      <w:r w:rsidRPr="002C520D">
        <w:rPr>
          <w:rFonts w:ascii="Times New Roman" w:hAnsi="Times New Roman"/>
          <w:spacing w:val="-11"/>
          <w:sz w:val="20"/>
          <w:szCs w:val="20"/>
        </w:rPr>
        <w:t xml:space="preserve"> </w:t>
      </w:r>
      <w:r w:rsidRPr="002C520D">
        <w:rPr>
          <w:rFonts w:ascii="Times New Roman" w:hAnsi="Times New Roman"/>
          <w:sz w:val="20"/>
          <w:szCs w:val="20"/>
        </w:rPr>
        <w:t>терроризма».</w:t>
      </w:r>
    </w:p>
    <w:p w14:paraId="249B3FA1" w14:textId="77777777" w:rsidR="00F719AE" w:rsidRPr="00303328" w:rsidRDefault="00F719AE" w:rsidP="002C520D">
      <w:pPr>
        <w:numPr>
          <w:ilvl w:val="2"/>
          <w:numId w:val="2"/>
        </w:numPr>
        <w:tabs>
          <w:tab w:val="clear" w:pos="1080"/>
          <w:tab w:val="num" w:pos="0"/>
        </w:tabs>
        <w:ind w:left="0" w:firstLine="720"/>
        <w:jc w:val="both"/>
        <w:rPr>
          <w:sz w:val="20"/>
          <w:szCs w:val="20"/>
        </w:rPr>
      </w:pPr>
      <w:r w:rsidRPr="00303328">
        <w:rPr>
          <w:sz w:val="20"/>
          <w:szCs w:val="20"/>
        </w:rPr>
        <w:t>Отказывать в совершении операций по счету при наличии фактов, свидетельствующих о нарушении Клиентом действующего законодательства, банковских правил, техники оформления распоряжений и сроков их предоставления в Банк, а также при нарушении Клиентом условий настоящего Договора.</w:t>
      </w:r>
    </w:p>
    <w:p w14:paraId="72E4BBFB" w14:textId="3AF59874" w:rsidR="00F719AE" w:rsidRPr="00303328" w:rsidRDefault="00F719AE" w:rsidP="006D7104">
      <w:pPr>
        <w:numPr>
          <w:ilvl w:val="2"/>
          <w:numId w:val="2"/>
        </w:numPr>
        <w:tabs>
          <w:tab w:val="clear" w:pos="1080"/>
          <w:tab w:val="num" w:pos="0"/>
        </w:tabs>
        <w:ind w:left="0" w:firstLine="720"/>
        <w:jc w:val="both"/>
        <w:rPr>
          <w:sz w:val="20"/>
          <w:szCs w:val="20"/>
        </w:rPr>
      </w:pPr>
      <w:r w:rsidRPr="00303328">
        <w:rPr>
          <w:sz w:val="20"/>
          <w:szCs w:val="20"/>
        </w:rPr>
        <w:t xml:space="preserve">В случае обнаружения Банком факта ошибочного зачисления </w:t>
      </w:r>
      <w:r w:rsidR="009725B3">
        <w:rPr>
          <w:sz w:val="20"/>
          <w:szCs w:val="20"/>
        </w:rPr>
        <w:t>М</w:t>
      </w:r>
      <w:r w:rsidR="00980EE2">
        <w:rPr>
          <w:sz w:val="20"/>
          <w:szCs w:val="20"/>
        </w:rPr>
        <w:t>еталла</w:t>
      </w:r>
      <w:r w:rsidRPr="00303328">
        <w:rPr>
          <w:sz w:val="20"/>
          <w:szCs w:val="20"/>
        </w:rPr>
        <w:t xml:space="preserve"> на </w:t>
      </w:r>
      <w:r w:rsidR="009725B3">
        <w:rPr>
          <w:sz w:val="20"/>
          <w:szCs w:val="20"/>
        </w:rPr>
        <w:t>С</w:t>
      </w:r>
      <w:r w:rsidRPr="00303328">
        <w:rPr>
          <w:sz w:val="20"/>
          <w:szCs w:val="20"/>
        </w:rPr>
        <w:t>чет Клиента самостоятельно без дополнительных распоряжений Клиента списывать со счета Клиента так</w:t>
      </w:r>
      <w:r w:rsidR="00980EE2">
        <w:rPr>
          <w:sz w:val="20"/>
          <w:szCs w:val="20"/>
        </w:rPr>
        <w:t xml:space="preserve">ой </w:t>
      </w:r>
      <w:r w:rsidR="009725B3">
        <w:rPr>
          <w:sz w:val="20"/>
          <w:szCs w:val="20"/>
        </w:rPr>
        <w:t>М</w:t>
      </w:r>
      <w:r w:rsidR="00980EE2">
        <w:rPr>
          <w:sz w:val="20"/>
          <w:szCs w:val="20"/>
        </w:rPr>
        <w:t>еталл</w:t>
      </w:r>
      <w:r w:rsidRPr="00303328">
        <w:rPr>
          <w:sz w:val="20"/>
          <w:szCs w:val="20"/>
        </w:rPr>
        <w:t xml:space="preserve"> с уведомлением Клиента об этом в тот же день.</w:t>
      </w:r>
    </w:p>
    <w:p w14:paraId="4C0C8ABD" w14:textId="77DF2020" w:rsidR="00F719AE" w:rsidRPr="00303328" w:rsidRDefault="00F719AE" w:rsidP="006D7104">
      <w:pPr>
        <w:numPr>
          <w:ilvl w:val="2"/>
          <w:numId w:val="2"/>
        </w:numPr>
        <w:tabs>
          <w:tab w:val="clear" w:pos="1080"/>
          <w:tab w:val="num" w:pos="0"/>
        </w:tabs>
        <w:ind w:left="0" w:firstLine="720"/>
        <w:jc w:val="both"/>
        <w:rPr>
          <w:sz w:val="20"/>
          <w:szCs w:val="20"/>
        </w:rPr>
      </w:pPr>
      <w:r w:rsidRPr="00303328">
        <w:rPr>
          <w:sz w:val="20"/>
          <w:szCs w:val="20"/>
        </w:rPr>
        <w:t xml:space="preserve">В одностороннем порядке отказаться от исполнения настоящего </w:t>
      </w:r>
      <w:r w:rsidR="00EF7BCE">
        <w:rPr>
          <w:sz w:val="20"/>
          <w:szCs w:val="20"/>
        </w:rPr>
        <w:t>Д</w:t>
      </w:r>
      <w:r w:rsidRPr="00303328">
        <w:rPr>
          <w:sz w:val="20"/>
          <w:szCs w:val="20"/>
        </w:rPr>
        <w:t xml:space="preserve">оговора при отсутствии в течение шести месяцев операций по </w:t>
      </w:r>
      <w:r w:rsidR="002E2D4A">
        <w:rPr>
          <w:sz w:val="20"/>
          <w:szCs w:val="20"/>
        </w:rPr>
        <w:t>С</w:t>
      </w:r>
      <w:r w:rsidRPr="00303328">
        <w:rPr>
          <w:sz w:val="20"/>
          <w:szCs w:val="20"/>
        </w:rPr>
        <w:t>чету Клиента, с письменным уведомлением Клиента заказной почтой и (или) телеграммой по адресу, указанному в настоящем договоре, если Клиент не извещал о перемене адреса.</w:t>
      </w:r>
    </w:p>
    <w:p w14:paraId="1833468F" w14:textId="4D44F962" w:rsidR="00F719AE" w:rsidRDefault="00F719AE" w:rsidP="006D7104">
      <w:pPr>
        <w:ind w:firstLine="708"/>
        <w:jc w:val="both"/>
        <w:rPr>
          <w:sz w:val="20"/>
          <w:szCs w:val="20"/>
        </w:rPr>
      </w:pPr>
      <w:r w:rsidRPr="00303328">
        <w:rPr>
          <w:sz w:val="20"/>
          <w:szCs w:val="20"/>
        </w:rPr>
        <w:t xml:space="preserve">В указанном выше случае </w:t>
      </w:r>
      <w:r w:rsidR="002E2D4A">
        <w:rPr>
          <w:sz w:val="20"/>
          <w:szCs w:val="20"/>
        </w:rPr>
        <w:t>Д</w:t>
      </w:r>
      <w:r w:rsidRPr="00303328">
        <w:rPr>
          <w:sz w:val="20"/>
          <w:szCs w:val="20"/>
        </w:rPr>
        <w:t xml:space="preserve">оговор считается расторгнутым (по факту одностороннего отказа Банка от исполнения обязательств) по истечении двух месяцев с даты направления Банком соответствующего уведомления при </w:t>
      </w:r>
      <w:r w:rsidRPr="007C201C">
        <w:rPr>
          <w:sz w:val="20"/>
          <w:szCs w:val="20"/>
        </w:rPr>
        <w:t>условии отсутстви</w:t>
      </w:r>
      <w:r w:rsidR="00980EE2" w:rsidRPr="007C201C">
        <w:rPr>
          <w:sz w:val="20"/>
          <w:szCs w:val="20"/>
        </w:rPr>
        <w:t>я операций</w:t>
      </w:r>
      <w:r w:rsidRPr="007C201C">
        <w:rPr>
          <w:sz w:val="20"/>
          <w:szCs w:val="20"/>
        </w:rPr>
        <w:t xml:space="preserve"> по </w:t>
      </w:r>
      <w:r w:rsidR="002E2D4A">
        <w:rPr>
          <w:sz w:val="20"/>
          <w:szCs w:val="20"/>
        </w:rPr>
        <w:t>С</w:t>
      </w:r>
      <w:r w:rsidRPr="007C201C">
        <w:rPr>
          <w:sz w:val="20"/>
          <w:szCs w:val="20"/>
        </w:rPr>
        <w:t xml:space="preserve">чету Клиента. </w:t>
      </w:r>
    </w:p>
    <w:p w14:paraId="59EEE372" w14:textId="77777777" w:rsidR="00125388" w:rsidRPr="007C201C" w:rsidRDefault="00125388" w:rsidP="006D7104">
      <w:pPr>
        <w:ind w:firstLine="708"/>
        <w:jc w:val="both"/>
        <w:rPr>
          <w:sz w:val="20"/>
          <w:szCs w:val="20"/>
        </w:rPr>
      </w:pPr>
    </w:p>
    <w:p w14:paraId="0226A3E2" w14:textId="77777777" w:rsidR="00F719AE" w:rsidRPr="00125388" w:rsidRDefault="00F719AE" w:rsidP="006D7104">
      <w:pPr>
        <w:numPr>
          <w:ilvl w:val="1"/>
          <w:numId w:val="2"/>
        </w:numPr>
        <w:tabs>
          <w:tab w:val="clear" w:pos="780"/>
          <w:tab w:val="num" w:pos="0"/>
          <w:tab w:val="num" w:pos="988"/>
        </w:tabs>
        <w:ind w:left="0" w:firstLine="720"/>
        <w:jc w:val="both"/>
        <w:rPr>
          <w:b/>
          <w:bCs/>
          <w:iCs/>
          <w:sz w:val="20"/>
          <w:szCs w:val="20"/>
        </w:rPr>
      </w:pPr>
      <w:r w:rsidRPr="00125388">
        <w:rPr>
          <w:b/>
          <w:bCs/>
          <w:iCs/>
          <w:sz w:val="20"/>
          <w:szCs w:val="20"/>
        </w:rPr>
        <w:t>Клиент обязуется:</w:t>
      </w:r>
    </w:p>
    <w:p w14:paraId="1F69D6F7" w14:textId="6A200542" w:rsidR="00F719AE" w:rsidRDefault="00F719AE" w:rsidP="006D7104">
      <w:pPr>
        <w:numPr>
          <w:ilvl w:val="2"/>
          <w:numId w:val="2"/>
        </w:numPr>
        <w:tabs>
          <w:tab w:val="clear" w:pos="1080"/>
          <w:tab w:val="num" w:pos="0"/>
        </w:tabs>
        <w:ind w:left="0" w:firstLine="720"/>
        <w:jc w:val="both"/>
        <w:rPr>
          <w:sz w:val="20"/>
          <w:szCs w:val="20"/>
        </w:rPr>
      </w:pPr>
      <w:r w:rsidRPr="007C201C">
        <w:rPr>
          <w:sz w:val="20"/>
          <w:szCs w:val="20"/>
        </w:rPr>
        <w:t>Предоставить в соответствии</w:t>
      </w:r>
      <w:r w:rsidRPr="00303328">
        <w:rPr>
          <w:sz w:val="20"/>
          <w:szCs w:val="20"/>
        </w:rPr>
        <w:t xml:space="preserve"> с действующим законодательством и банковскими правилами Банку необходимые для открытия </w:t>
      </w:r>
      <w:r w:rsidR="009040DE">
        <w:rPr>
          <w:sz w:val="20"/>
          <w:szCs w:val="20"/>
        </w:rPr>
        <w:t>С</w:t>
      </w:r>
      <w:r w:rsidRPr="00303328">
        <w:rPr>
          <w:sz w:val="20"/>
          <w:szCs w:val="20"/>
        </w:rPr>
        <w:t>чета документы.</w:t>
      </w:r>
    </w:p>
    <w:p w14:paraId="3A688E9C" w14:textId="77777777" w:rsidR="00920301" w:rsidRPr="00920301" w:rsidRDefault="00920301" w:rsidP="006D7104">
      <w:pPr>
        <w:numPr>
          <w:ilvl w:val="2"/>
          <w:numId w:val="2"/>
        </w:numPr>
        <w:tabs>
          <w:tab w:val="clear" w:pos="1080"/>
          <w:tab w:val="num" w:pos="0"/>
        </w:tabs>
        <w:ind w:left="0" w:firstLine="720"/>
        <w:jc w:val="both"/>
        <w:rPr>
          <w:sz w:val="20"/>
          <w:szCs w:val="20"/>
        </w:rPr>
      </w:pPr>
      <w:r w:rsidRPr="00920301">
        <w:rPr>
          <w:color w:val="000000"/>
          <w:sz w:val="20"/>
          <w:szCs w:val="20"/>
        </w:rPr>
        <w:t xml:space="preserve">Предоставлять по требованию Банка документы (оригиналы или должным образом заверенные копии) и сведения, необходимые для исполнения Банком </w:t>
      </w:r>
      <w:r w:rsidRPr="00920301">
        <w:rPr>
          <w:sz w:val="20"/>
          <w:szCs w:val="20"/>
        </w:rPr>
        <w:t xml:space="preserve">действующего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r w:rsidRPr="00920301">
        <w:rPr>
          <w:color w:val="000000"/>
          <w:sz w:val="20"/>
          <w:szCs w:val="20"/>
        </w:rPr>
        <w:t xml:space="preserve">в том числе информацию об источниках происхождения и целях расходования денежных средств и иного имущества Клиента,  документы и информацию, </w:t>
      </w:r>
      <w:r w:rsidRPr="00920301">
        <w:rPr>
          <w:sz w:val="20"/>
          <w:szCs w:val="20"/>
        </w:rPr>
        <w:t xml:space="preserve">содержащие сведения о Клиенте, его представителях, выгодоприобретателях, </w:t>
      </w:r>
      <w:proofErr w:type="spellStart"/>
      <w:r w:rsidRPr="00920301">
        <w:rPr>
          <w:sz w:val="20"/>
          <w:szCs w:val="20"/>
        </w:rPr>
        <w:t>бенефициарных</w:t>
      </w:r>
      <w:proofErr w:type="spellEnd"/>
      <w:r w:rsidRPr="00920301">
        <w:rPr>
          <w:sz w:val="20"/>
          <w:szCs w:val="20"/>
        </w:rPr>
        <w:t xml:space="preserve"> владельцах, финансовом положении, деловой репутации и целях финансово-хозяйственной деятельности Клиента.</w:t>
      </w:r>
    </w:p>
    <w:p w14:paraId="5833CF16" w14:textId="69769AF4" w:rsidR="00920301" w:rsidRPr="00920301" w:rsidRDefault="00920301" w:rsidP="005E06CC">
      <w:pPr>
        <w:widowControl w:val="0"/>
        <w:numPr>
          <w:ilvl w:val="2"/>
          <w:numId w:val="2"/>
        </w:numPr>
        <w:tabs>
          <w:tab w:val="clear" w:pos="1080"/>
          <w:tab w:val="left" w:pos="567"/>
          <w:tab w:val="left" w:pos="1276"/>
        </w:tabs>
        <w:suppressAutoHyphens/>
        <w:ind w:left="0" w:firstLine="709"/>
        <w:jc w:val="both"/>
        <w:rPr>
          <w:iCs/>
          <w:sz w:val="20"/>
          <w:szCs w:val="20"/>
        </w:rPr>
      </w:pPr>
      <w:r w:rsidRPr="00920301">
        <w:rPr>
          <w:sz w:val="20"/>
          <w:szCs w:val="20"/>
        </w:rPr>
        <w:t xml:space="preserve">Распоряжаться </w:t>
      </w:r>
      <w:r w:rsidR="009040DE">
        <w:rPr>
          <w:sz w:val="20"/>
          <w:szCs w:val="20"/>
        </w:rPr>
        <w:t>М</w:t>
      </w:r>
      <w:r w:rsidRPr="00920301">
        <w:rPr>
          <w:sz w:val="20"/>
          <w:szCs w:val="20"/>
        </w:rPr>
        <w:t>еталлом, находящимся на его Счете, в соответствии с требованиями законодательства Российской Федерации, нормативных актов Банка России и настоящего Договора.</w:t>
      </w:r>
    </w:p>
    <w:p w14:paraId="569C65B8" w14:textId="6E55C74F" w:rsidR="00F719AE" w:rsidRPr="0049454A" w:rsidRDefault="00F719AE" w:rsidP="005E06CC">
      <w:pPr>
        <w:numPr>
          <w:ilvl w:val="2"/>
          <w:numId w:val="2"/>
        </w:numPr>
        <w:tabs>
          <w:tab w:val="clear" w:pos="1080"/>
          <w:tab w:val="num" w:pos="0"/>
          <w:tab w:val="left" w:pos="1276"/>
        </w:tabs>
        <w:ind w:left="0" w:firstLine="709"/>
        <w:jc w:val="both"/>
        <w:rPr>
          <w:sz w:val="20"/>
          <w:szCs w:val="20"/>
        </w:rPr>
      </w:pPr>
      <w:r w:rsidRPr="0049454A">
        <w:rPr>
          <w:sz w:val="20"/>
          <w:szCs w:val="20"/>
        </w:rPr>
        <w:t xml:space="preserve">Уплачивать Банку вознаграждение и возмещать расходы в соответствии с </w:t>
      </w:r>
      <w:r w:rsidR="00266EBD">
        <w:rPr>
          <w:sz w:val="20"/>
          <w:szCs w:val="20"/>
        </w:rPr>
        <w:t>Т</w:t>
      </w:r>
      <w:r w:rsidRPr="0049454A">
        <w:rPr>
          <w:sz w:val="20"/>
          <w:szCs w:val="20"/>
        </w:rPr>
        <w:t xml:space="preserve">арифами Банка в порядке, установленном разделом </w:t>
      </w:r>
      <w:r w:rsidR="008010B5">
        <w:rPr>
          <w:sz w:val="20"/>
          <w:szCs w:val="20"/>
        </w:rPr>
        <w:t>4</w:t>
      </w:r>
      <w:r w:rsidRPr="0049454A">
        <w:rPr>
          <w:sz w:val="20"/>
          <w:szCs w:val="20"/>
        </w:rPr>
        <w:t xml:space="preserve"> настоящего </w:t>
      </w:r>
      <w:r w:rsidR="009040DE">
        <w:rPr>
          <w:sz w:val="20"/>
          <w:szCs w:val="20"/>
        </w:rPr>
        <w:t>Д</w:t>
      </w:r>
      <w:r w:rsidRPr="0049454A">
        <w:rPr>
          <w:sz w:val="20"/>
          <w:szCs w:val="20"/>
        </w:rPr>
        <w:t>оговора. Клиент также подтверждает, что на установленные пункт</w:t>
      </w:r>
      <w:r w:rsidR="00A829E2">
        <w:rPr>
          <w:sz w:val="20"/>
          <w:szCs w:val="20"/>
        </w:rPr>
        <w:t>ом</w:t>
      </w:r>
      <w:r w:rsidRPr="0049454A">
        <w:rPr>
          <w:sz w:val="20"/>
          <w:szCs w:val="20"/>
        </w:rPr>
        <w:t xml:space="preserve"> 3.2.</w:t>
      </w:r>
      <w:r w:rsidR="0049454A" w:rsidRPr="0049454A">
        <w:rPr>
          <w:sz w:val="20"/>
          <w:szCs w:val="20"/>
        </w:rPr>
        <w:t>1</w:t>
      </w:r>
      <w:r w:rsidRPr="0049454A">
        <w:rPr>
          <w:sz w:val="20"/>
          <w:szCs w:val="20"/>
        </w:rPr>
        <w:t xml:space="preserve">Договора права Банка, Клиент дает </w:t>
      </w:r>
      <w:r w:rsidR="009E5746" w:rsidRPr="0049454A">
        <w:rPr>
          <w:sz w:val="20"/>
          <w:szCs w:val="20"/>
        </w:rPr>
        <w:t>на весь период действия настоящего Договора</w:t>
      </w:r>
      <w:r w:rsidR="00D33243">
        <w:rPr>
          <w:sz w:val="20"/>
          <w:szCs w:val="20"/>
        </w:rPr>
        <w:t xml:space="preserve"> свое</w:t>
      </w:r>
      <w:r w:rsidR="009E5746" w:rsidRPr="0049454A">
        <w:rPr>
          <w:sz w:val="20"/>
          <w:szCs w:val="20"/>
        </w:rPr>
        <w:t xml:space="preserve"> согласие</w:t>
      </w:r>
      <w:r w:rsidRPr="0049454A">
        <w:rPr>
          <w:sz w:val="20"/>
          <w:szCs w:val="20"/>
        </w:rPr>
        <w:t>, которое является акцептом Клиента люб</w:t>
      </w:r>
      <w:r w:rsidR="008057C9">
        <w:rPr>
          <w:sz w:val="20"/>
          <w:szCs w:val="20"/>
        </w:rPr>
        <w:t xml:space="preserve">ых требований Банка на списание. </w:t>
      </w:r>
      <w:r w:rsidR="00625CF6">
        <w:rPr>
          <w:sz w:val="20"/>
          <w:szCs w:val="20"/>
        </w:rPr>
        <w:t>Металла</w:t>
      </w:r>
      <w:r w:rsidRPr="0049454A">
        <w:rPr>
          <w:sz w:val="20"/>
          <w:szCs w:val="20"/>
        </w:rPr>
        <w:t xml:space="preserve"> с</w:t>
      </w:r>
      <w:r w:rsidR="000F217C">
        <w:rPr>
          <w:sz w:val="20"/>
          <w:szCs w:val="20"/>
        </w:rPr>
        <w:t xml:space="preserve"> </w:t>
      </w:r>
      <w:r w:rsidR="00625CF6">
        <w:rPr>
          <w:sz w:val="20"/>
          <w:szCs w:val="20"/>
        </w:rPr>
        <w:t>С</w:t>
      </w:r>
      <w:r w:rsidRPr="0049454A">
        <w:rPr>
          <w:sz w:val="20"/>
          <w:szCs w:val="20"/>
        </w:rPr>
        <w:t>чет</w:t>
      </w:r>
      <w:r w:rsidR="00625CF6">
        <w:rPr>
          <w:sz w:val="20"/>
          <w:szCs w:val="20"/>
        </w:rPr>
        <w:t>а</w:t>
      </w:r>
      <w:r w:rsidRPr="0049454A">
        <w:rPr>
          <w:sz w:val="20"/>
          <w:szCs w:val="20"/>
        </w:rPr>
        <w:t xml:space="preserve"> Клиента</w:t>
      </w:r>
      <w:r w:rsidR="009E5746" w:rsidRPr="0049454A">
        <w:rPr>
          <w:sz w:val="20"/>
          <w:szCs w:val="20"/>
        </w:rPr>
        <w:t xml:space="preserve"> </w:t>
      </w:r>
      <w:r w:rsidR="00D33243">
        <w:rPr>
          <w:sz w:val="20"/>
          <w:szCs w:val="20"/>
        </w:rPr>
        <w:t>без ограничения по количеству расчетных документов Банка, а также без ограничения по сумме и требованиям, вытекающим из обязательств Клиента перед Банком</w:t>
      </w:r>
      <w:r w:rsidR="009E5746" w:rsidRPr="0049454A">
        <w:rPr>
          <w:sz w:val="20"/>
          <w:szCs w:val="20"/>
        </w:rPr>
        <w:t xml:space="preserve"> </w:t>
      </w:r>
      <w:r w:rsidRPr="0049454A">
        <w:rPr>
          <w:sz w:val="20"/>
          <w:szCs w:val="20"/>
        </w:rPr>
        <w:t>в соответствии с Договором (заранее данный акцепт)</w:t>
      </w:r>
      <w:r w:rsidR="00625CF6">
        <w:rPr>
          <w:sz w:val="20"/>
          <w:szCs w:val="20"/>
        </w:rPr>
        <w:t>.</w:t>
      </w:r>
    </w:p>
    <w:p w14:paraId="48F71ECE" w14:textId="6E2763AD" w:rsidR="009E5746" w:rsidRDefault="009E5746" w:rsidP="005E06CC">
      <w:pPr>
        <w:numPr>
          <w:ilvl w:val="2"/>
          <w:numId w:val="2"/>
        </w:numPr>
        <w:tabs>
          <w:tab w:val="clear" w:pos="1080"/>
          <w:tab w:val="num" w:pos="0"/>
          <w:tab w:val="left" w:pos="1276"/>
        </w:tabs>
        <w:ind w:left="0" w:firstLine="709"/>
        <w:jc w:val="both"/>
        <w:rPr>
          <w:sz w:val="20"/>
          <w:szCs w:val="20"/>
        </w:rPr>
      </w:pPr>
      <w:r w:rsidRPr="0049454A">
        <w:rPr>
          <w:sz w:val="20"/>
          <w:szCs w:val="20"/>
        </w:rPr>
        <w:t xml:space="preserve">В случае закрытия последнего Расчетного счета в валюте Российской Федерации, из ранее открытых в Банке, Клиент обязуется предоставить вместе с заявлением на закрытие Расчетного счета заявление на закрытие Счета, а при наличии остатка </w:t>
      </w:r>
      <w:r w:rsidR="00146644">
        <w:rPr>
          <w:sz w:val="20"/>
          <w:szCs w:val="20"/>
        </w:rPr>
        <w:t>М</w:t>
      </w:r>
      <w:r w:rsidRPr="0049454A">
        <w:rPr>
          <w:sz w:val="20"/>
          <w:szCs w:val="20"/>
        </w:rPr>
        <w:t>еталла на Счете, осуществить его продажу до момента закрытия Расчетного счета.</w:t>
      </w:r>
    </w:p>
    <w:p w14:paraId="7BF0CA78" w14:textId="77777777" w:rsidR="00125388" w:rsidRDefault="00125388" w:rsidP="00125388">
      <w:pPr>
        <w:tabs>
          <w:tab w:val="left" w:pos="1276"/>
        </w:tabs>
        <w:ind w:left="709"/>
        <w:jc w:val="both"/>
        <w:rPr>
          <w:sz w:val="20"/>
          <w:szCs w:val="20"/>
        </w:rPr>
      </w:pPr>
    </w:p>
    <w:p w14:paraId="4B65B24E" w14:textId="77777777" w:rsidR="00F719AE" w:rsidRPr="00125388" w:rsidRDefault="00F719AE" w:rsidP="005E06CC">
      <w:pPr>
        <w:numPr>
          <w:ilvl w:val="1"/>
          <w:numId w:val="2"/>
        </w:numPr>
        <w:tabs>
          <w:tab w:val="clear" w:pos="780"/>
          <w:tab w:val="num" w:pos="0"/>
          <w:tab w:val="num" w:pos="988"/>
          <w:tab w:val="left" w:pos="1276"/>
        </w:tabs>
        <w:ind w:left="0" w:firstLine="709"/>
        <w:jc w:val="both"/>
        <w:rPr>
          <w:b/>
          <w:bCs/>
          <w:iCs/>
          <w:sz w:val="20"/>
          <w:szCs w:val="20"/>
        </w:rPr>
      </w:pPr>
      <w:r w:rsidRPr="00125388">
        <w:rPr>
          <w:b/>
          <w:bCs/>
          <w:iCs/>
          <w:sz w:val="20"/>
          <w:szCs w:val="20"/>
        </w:rPr>
        <w:t>Клиент имеет право:</w:t>
      </w:r>
    </w:p>
    <w:p w14:paraId="177642A4" w14:textId="0BA64D90" w:rsidR="00EC586C" w:rsidRPr="0049454A" w:rsidRDefault="00F719AE" w:rsidP="005E06CC">
      <w:pPr>
        <w:numPr>
          <w:ilvl w:val="2"/>
          <w:numId w:val="2"/>
        </w:numPr>
        <w:tabs>
          <w:tab w:val="clear" w:pos="1080"/>
          <w:tab w:val="num" w:pos="0"/>
          <w:tab w:val="left" w:pos="1276"/>
        </w:tabs>
        <w:ind w:left="0" w:firstLine="709"/>
        <w:jc w:val="both"/>
        <w:rPr>
          <w:sz w:val="20"/>
          <w:szCs w:val="20"/>
        </w:rPr>
      </w:pPr>
      <w:r w:rsidRPr="0049454A">
        <w:rPr>
          <w:sz w:val="20"/>
          <w:szCs w:val="20"/>
        </w:rPr>
        <w:t xml:space="preserve">Осуществлять платежи со </w:t>
      </w:r>
      <w:r w:rsidR="00125388">
        <w:rPr>
          <w:sz w:val="20"/>
          <w:szCs w:val="20"/>
        </w:rPr>
        <w:t>С</w:t>
      </w:r>
      <w:r w:rsidRPr="0049454A">
        <w:rPr>
          <w:sz w:val="20"/>
          <w:szCs w:val="20"/>
        </w:rPr>
        <w:t xml:space="preserve">чета, основываясь на законодательстве Российской Федерации, в пределах остатка </w:t>
      </w:r>
      <w:r w:rsidR="00404B8C">
        <w:rPr>
          <w:sz w:val="20"/>
          <w:szCs w:val="20"/>
        </w:rPr>
        <w:t>М</w:t>
      </w:r>
      <w:r w:rsidR="009E5746" w:rsidRPr="0049454A">
        <w:rPr>
          <w:sz w:val="20"/>
          <w:szCs w:val="20"/>
        </w:rPr>
        <w:t>еталла</w:t>
      </w:r>
      <w:r w:rsidRPr="0049454A">
        <w:rPr>
          <w:sz w:val="20"/>
          <w:szCs w:val="20"/>
        </w:rPr>
        <w:t xml:space="preserve"> на </w:t>
      </w:r>
      <w:r w:rsidR="00404B8C">
        <w:rPr>
          <w:sz w:val="20"/>
          <w:szCs w:val="20"/>
        </w:rPr>
        <w:t>С</w:t>
      </w:r>
      <w:r w:rsidRPr="0049454A">
        <w:rPr>
          <w:sz w:val="20"/>
          <w:szCs w:val="20"/>
        </w:rPr>
        <w:t>чете</w:t>
      </w:r>
      <w:r w:rsidR="0049454A">
        <w:rPr>
          <w:sz w:val="20"/>
          <w:szCs w:val="20"/>
        </w:rPr>
        <w:t xml:space="preserve"> с учетом п.3.2.3 Договора</w:t>
      </w:r>
      <w:r w:rsidRPr="0049454A">
        <w:rPr>
          <w:sz w:val="20"/>
          <w:szCs w:val="20"/>
        </w:rPr>
        <w:t>.</w:t>
      </w:r>
    </w:p>
    <w:p w14:paraId="2EE73B10" w14:textId="77777777" w:rsidR="00EC586C" w:rsidRPr="0049454A" w:rsidRDefault="00EC586C" w:rsidP="005E06CC">
      <w:pPr>
        <w:numPr>
          <w:ilvl w:val="2"/>
          <w:numId w:val="2"/>
        </w:numPr>
        <w:tabs>
          <w:tab w:val="clear" w:pos="1080"/>
          <w:tab w:val="num" w:pos="0"/>
          <w:tab w:val="left" w:pos="1276"/>
        </w:tabs>
        <w:ind w:left="0" w:firstLine="709"/>
        <w:jc w:val="both"/>
        <w:rPr>
          <w:sz w:val="20"/>
          <w:szCs w:val="20"/>
        </w:rPr>
      </w:pPr>
      <w:r w:rsidRPr="0049454A">
        <w:rPr>
          <w:sz w:val="20"/>
          <w:szCs w:val="20"/>
        </w:rPr>
        <w:t>На основании предоставляемых Банку документов проводить по Счету следующие виды операций:</w:t>
      </w:r>
    </w:p>
    <w:p w14:paraId="77D1921A" w14:textId="6DB0EA40" w:rsidR="00EC586C" w:rsidRPr="0049454A" w:rsidRDefault="00EC586C" w:rsidP="005E06CC">
      <w:pPr>
        <w:widowControl w:val="0"/>
        <w:tabs>
          <w:tab w:val="left" w:pos="567"/>
          <w:tab w:val="left" w:pos="1276"/>
        </w:tabs>
        <w:suppressAutoHyphens/>
        <w:ind w:firstLine="709"/>
        <w:jc w:val="both"/>
        <w:rPr>
          <w:b/>
          <w:bCs/>
          <w:i/>
          <w:iCs/>
          <w:sz w:val="20"/>
          <w:szCs w:val="20"/>
        </w:rPr>
      </w:pPr>
      <w:r w:rsidRPr="0049454A">
        <w:rPr>
          <w:sz w:val="20"/>
          <w:szCs w:val="20"/>
        </w:rPr>
        <w:t xml:space="preserve">- получать </w:t>
      </w:r>
      <w:r w:rsidR="00125388">
        <w:rPr>
          <w:sz w:val="20"/>
          <w:szCs w:val="20"/>
        </w:rPr>
        <w:t>М</w:t>
      </w:r>
      <w:r w:rsidRPr="0049454A">
        <w:rPr>
          <w:sz w:val="20"/>
          <w:szCs w:val="20"/>
        </w:rPr>
        <w:t xml:space="preserve">еталл на Счет при заключении сделки на покупку у Банка </w:t>
      </w:r>
      <w:r w:rsidR="005C69B8">
        <w:rPr>
          <w:sz w:val="20"/>
          <w:szCs w:val="20"/>
        </w:rPr>
        <w:t>М</w:t>
      </w:r>
      <w:r w:rsidRPr="0049454A">
        <w:rPr>
          <w:sz w:val="20"/>
          <w:szCs w:val="20"/>
        </w:rPr>
        <w:t>еталла;</w:t>
      </w:r>
    </w:p>
    <w:p w14:paraId="3DDEDF9D" w14:textId="371780A7" w:rsidR="00EC586C" w:rsidRPr="0049454A" w:rsidRDefault="00EC586C" w:rsidP="005E06CC">
      <w:pPr>
        <w:widowControl w:val="0"/>
        <w:tabs>
          <w:tab w:val="left" w:pos="567"/>
          <w:tab w:val="left" w:pos="851"/>
          <w:tab w:val="left" w:pos="1276"/>
        </w:tabs>
        <w:suppressAutoHyphens/>
        <w:ind w:firstLine="709"/>
        <w:jc w:val="both"/>
        <w:rPr>
          <w:sz w:val="20"/>
          <w:szCs w:val="20"/>
        </w:rPr>
      </w:pPr>
      <w:r w:rsidRPr="0049454A">
        <w:rPr>
          <w:sz w:val="20"/>
          <w:szCs w:val="20"/>
        </w:rPr>
        <w:t>- заключ</w:t>
      </w:r>
      <w:r w:rsidR="0049454A">
        <w:rPr>
          <w:sz w:val="20"/>
          <w:szCs w:val="20"/>
        </w:rPr>
        <w:t>ать</w:t>
      </w:r>
      <w:r w:rsidRPr="0049454A">
        <w:rPr>
          <w:sz w:val="20"/>
          <w:szCs w:val="20"/>
        </w:rPr>
        <w:t xml:space="preserve"> сделки на продажу Банку </w:t>
      </w:r>
      <w:r w:rsidR="005C69B8">
        <w:rPr>
          <w:sz w:val="20"/>
          <w:szCs w:val="20"/>
        </w:rPr>
        <w:t>М</w:t>
      </w:r>
      <w:r w:rsidRPr="0049454A">
        <w:rPr>
          <w:sz w:val="20"/>
          <w:szCs w:val="20"/>
        </w:rPr>
        <w:t>еталла</w:t>
      </w:r>
      <w:r w:rsidR="005C69B8">
        <w:rPr>
          <w:sz w:val="20"/>
          <w:szCs w:val="20"/>
        </w:rPr>
        <w:t xml:space="preserve"> в безналичной форме</w:t>
      </w:r>
      <w:r w:rsidRPr="0049454A">
        <w:rPr>
          <w:sz w:val="20"/>
          <w:szCs w:val="20"/>
        </w:rPr>
        <w:t>;</w:t>
      </w:r>
    </w:p>
    <w:p w14:paraId="2A3560BB" w14:textId="77777777" w:rsidR="00F719AE" w:rsidRPr="0049454A" w:rsidRDefault="00EC586C" w:rsidP="005E06CC">
      <w:pPr>
        <w:widowControl w:val="0"/>
        <w:tabs>
          <w:tab w:val="left" w:pos="567"/>
          <w:tab w:val="left" w:pos="851"/>
          <w:tab w:val="left" w:pos="1276"/>
        </w:tabs>
        <w:suppressAutoHyphens/>
        <w:ind w:firstLine="709"/>
        <w:jc w:val="both"/>
        <w:rPr>
          <w:sz w:val="20"/>
          <w:szCs w:val="20"/>
        </w:rPr>
      </w:pPr>
      <w:r w:rsidRPr="0049454A">
        <w:rPr>
          <w:sz w:val="20"/>
          <w:szCs w:val="20"/>
        </w:rPr>
        <w:t xml:space="preserve">- переводить металл с одного Счета на Счет, открытые в Банке на основании заявки. </w:t>
      </w:r>
    </w:p>
    <w:p w14:paraId="310EF858" w14:textId="3F3EDCEA" w:rsidR="00303328" w:rsidRPr="0049454A" w:rsidRDefault="00EC586C" w:rsidP="005E06CC">
      <w:pPr>
        <w:pStyle w:val="afd"/>
        <w:numPr>
          <w:ilvl w:val="1"/>
          <w:numId w:val="2"/>
        </w:numPr>
        <w:tabs>
          <w:tab w:val="left" w:pos="1276"/>
        </w:tabs>
        <w:spacing w:after="0" w:line="240" w:lineRule="auto"/>
        <w:ind w:left="0" w:firstLine="709"/>
        <w:jc w:val="both"/>
        <w:rPr>
          <w:rFonts w:ascii="Times New Roman" w:eastAsia="Times New Roman" w:hAnsi="Times New Roman"/>
          <w:sz w:val="20"/>
          <w:szCs w:val="20"/>
          <w:lang w:eastAsia="ru-RU"/>
        </w:rPr>
      </w:pPr>
      <w:r w:rsidRPr="0049454A">
        <w:rPr>
          <w:sz w:val="20"/>
          <w:szCs w:val="20"/>
        </w:rPr>
        <w:t>3.4.3.</w:t>
      </w:r>
      <w:r w:rsidRPr="0049454A">
        <w:rPr>
          <w:iCs/>
          <w:sz w:val="20"/>
          <w:szCs w:val="20"/>
        </w:rPr>
        <w:t xml:space="preserve"> Расторгнуть настоящий Договор в любое время на основании письменного заявления Клиента. Расторжение настоящего Договора является основанием для закрытия Счета.</w:t>
      </w:r>
      <w:r w:rsidR="00FC175C">
        <w:rPr>
          <w:iCs/>
          <w:sz w:val="20"/>
          <w:szCs w:val="20"/>
        </w:rPr>
        <w:t xml:space="preserve"> </w:t>
      </w:r>
      <w:r w:rsidR="00303328" w:rsidRPr="0049454A">
        <w:rPr>
          <w:rFonts w:ascii="Times New Roman" w:eastAsia="Times New Roman" w:hAnsi="Times New Roman"/>
          <w:sz w:val="20"/>
          <w:szCs w:val="20"/>
          <w:lang w:eastAsia="ru-RU"/>
        </w:rPr>
        <w:t xml:space="preserve">При выявлении Банком операции, соответствующей признакам осуществления перевода </w:t>
      </w:r>
      <w:r w:rsidR="00B269F7">
        <w:rPr>
          <w:rFonts w:ascii="Times New Roman" w:eastAsia="Times New Roman" w:hAnsi="Times New Roman"/>
          <w:sz w:val="20"/>
          <w:szCs w:val="20"/>
          <w:lang w:eastAsia="ru-RU"/>
        </w:rPr>
        <w:t>М</w:t>
      </w:r>
      <w:r w:rsidRPr="0049454A">
        <w:rPr>
          <w:rFonts w:ascii="Times New Roman" w:eastAsia="Times New Roman" w:hAnsi="Times New Roman"/>
          <w:sz w:val="20"/>
          <w:szCs w:val="20"/>
          <w:lang w:eastAsia="ru-RU"/>
        </w:rPr>
        <w:t>еталла</w:t>
      </w:r>
      <w:r w:rsidR="00303328" w:rsidRPr="0049454A">
        <w:rPr>
          <w:rFonts w:ascii="Times New Roman" w:eastAsia="Times New Roman" w:hAnsi="Times New Roman"/>
          <w:sz w:val="20"/>
          <w:szCs w:val="20"/>
          <w:lang w:eastAsia="ru-RU"/>
        </w:rPr>
        <w:t xml:space="preserve"> без согласия Клиента, в случаях, установленных законодательством Российской Федерации, Банк до осуществления списания </w:t>
      </w:r>
      <w:r w:rsidR="00B269F7">
        <w:rPr>
          <w:rFonts w:ascii="Times New Roman" w:eastAsia="Times New Roman" w:hAnsi="Times New Roman"/>
          <w:sz w:val="20"/>
          <w:szCs w:val="20"/>
          <w:lang w:eastAsia="ru-RU"/>
        </w:rPr>
        <w:t>М</w:t>
      </w:r>
      <w:r w:rsidRPr="0049454A">
        <w:rPr>
          <w:rFonts w:ascii="Times New Roman" w:eastAsia="Times New Roman" w:hAnsi="Times New Roman"/>
          <w:sz w:val="20"/>
          <w:szCs w:val="20"/>
          <w:lang w:eastAsia="ru-RU"/>
        </w:rPr>
        <w:t>еталла</w:t>
      </w:r>
      <w:r w:rsidR="00303328" w:rsidRPr="0049454A">
        <w:rPr>
          <w:rFonts w:ascii="Times New Roman" w:eastAsia="Times New Roman" w:hAnsi="Times New Roman"/>
          <w:sz w:val="20"/>
          <w:szCs w:val="20"/>
          <w:lang w:eastAsia="ru-RU"/>
        </w:rPr>
        <w:t xml:space="preserve"> со </w:t>
      </w:r>
      <w:r w:rsidR="00B269F7">
        <w:rPr>
          <w:rFonts w:ascii="Times New Roman" w:eastAsia="Times New Roman" w:hAnsi="Times New Roman"/>
          <w:sz w:val="20"/>
          <w:szCs w:val="20"/>
          <w:lang w:eastAsia="ru-RU"/>
        </w:rPr>
        <w:t>С</w:t>
      </w:r>
      <w:r w:rsidR="00303328" w:rsidRPr="0049454A">
        <w:rPr>
          <w:rFonts w:ascii="Times New Roman" w:eastAsia="Times New Roman" w:hAnsi="Times New Roman"/>
          <w:sz w:val="20"/>
          <w:szCs w:val="20"/>
          <w:lang w:eastAsia="ru-RU"/>
        </w:rPr>
        <w:t xml:space="preserve">чета Клиента приостанавливает исполнение распоряжения о совершении операции, соответствующей признакам осуществления перевода </w:t>
      </w:r>
      <w:r w:rsidR="00B269F7">
        <w:rPr>
          <w:rFonts w:ascii="Times New Roman" w:eastAsia="Times New Roman" w:hAnsi="Times New Roman"/>
          <w:sz w:val="20"/>
          <w:szCs w:val="20"/>
          <w:lang w:eastAsia="ru-RU"/>
        </w:rPr>
        <w:t>М</w:t>
      </w:r>
      <w:r w:rsidRPr="0049454A">
        <w:rPr>
          <w:rFonts w:ascii="Times New Roman" w:eastAsia="Times New Roman" w:hAnsi="Times New Roman"/>
          <w:sz w:val="20"/>
          <w:szCs w:val="20"/>
          <w:lang w:eastAsia="ru-RU"/>
        </w:rPr>
        <w:t>еталла</w:t>
      </w:r>
      <w:r w:rsidR="00303328" w:rsidRPr="0049454A">
        <w:rPr>
          <w:rFonts w:ascii="Times New Roman" w:eastAsia="Times New Roman" w:hAnsi="Times New Roman"/>
          <w:sz w:val="20"/>
          <w:szCs w:val="20"/>
          <w:lang w:eastAsia="ru-RU"/>
        </w:rPr>
        <w:t xml:space="preserve"> без добровольного согласия </w:t>
      </w:r>
      <w:r w:rsidR="001B4D70">
        <w:rPr>
          <w:rFonts w:ascii="Times New Roman" w:eastAsia="Times New Roman" w:hAnsi="Times New Roman"/>
          <w:sz w:val="20"/>
          <w:szCs w:val="20"/>
          <w:lang w:eastAsia="ru-RU"/>
        </w:rPr>
        <w:t>К</w:t>
      </w:r>
      <w:r w:rsidR="00303328" w:rsidRPr="0049454A">
        <w:rPr>
          <w:rFonts w:ascii="Times New Roman" w:eastAsia="Times New Roman" w:hAnsi="Times New Roman"/>
          <w:sz w:val="20"/>
          <w:szCs w:val="20"/>
          <w:lang w:eastAsia="ru-RU"/>
        </w:rPr>
        <w:t>лиента и уведомляет Клиента любым из перечисленных ниже доступных способов:</w:t>
      </w:r>
    </w:p>
    <w:p w14:paraId="265A0676" w14:textId="77777777" w:rsidR="00303328" w:rsidRPr="0049454A" w:rsidRDefault="00303328" w:rsidP="005E06CC">
      <w:pPr>
        <w:pStyle w:val="afd"/>
        <w:numPr>
          <w:ilvl w:val="0"/>
          <w:numId w:val="5"/>
        </w:numPr>
        <w:tabs>
          <w:tab w:val="left" w:pos="851"/>
          <w:tab w:val="left" w:pos="1276"/>
        </w:tabs>
        <w:spacing w:after="0" w:line="240" w:lineRule="auto"/>
        <w:ind w:left="0" w:firstLine="709"/>
        <w:jc w:val="both"/>
        <w:rPr>
          <w:rFonts w:ascii="Times New Roman" w:eastAsia="Times New Roman" w:hAnsi="Times New Roman"/>
          <w:sz w:val="20"/>
          <w:szCs w:val="20"/>
          <w:lang w:eastAsia="ru-RU"/>
        </w:rPr>
      </w:pPr>
      <w:r w:rsidRPr="0049454A">
        <w:rPr>
          <w:rFonts w:ascii="Times New Roman" w:eastAsia="Times New Roman" w:hAnsi="Times New Roman"/>
          <w:sz w:val="20"/>
          <w:szCs w:val="20"/>
          <w:lang w:eastAsia="ru-RU"/>
        </w:rPr>
        <w:t xml:space="preserve">направление </w:t>
      </w:r>
      <w:proofErr w:type="spellStart"/>
      <w:r w:rsidRPr="0049454A">
        <w:rPr>
          <w:rFonts w:ascii="Times New Roman" w:eastAsia="Times New Roman" w:hAnsi="Times New Roman"/>
          <w:sz w:val="20"/>
          <w:szCs w:val="20"/>
          <w:lang w:eastAsia="ru-RU"/>
        </w:rPr>
        <w:t>sms</w:t>
      </w:r>
      <w:proofErr w:type="spellEnd"/>
      <w:r w:rsidRPr="0049454A">
        <w:rPr>
          <w:rFonts w:ascii="Times New Roman" w:eastAsia="Times New Roman" w:hAnsi="Times New Roman"/>
          <w:sz w:val="20"/>
          <w:szCs w:val="20"/>
          <w:lang w:eastAsia="ru-RU"/>
        </w:rPr>
        <w:t>-сообщения по номеру телефона, указанному в анкете Клиента или уведомлении, направленном Клиентом Банку в соответствии с пунктом 2.</w:t>
      </w:r>
      <w:r w:rsidR="005E06CC">
        <w:rPr>
          <w:rFonts w:ascii="Times New Roman" w:eastAsia="Times New Roman" w:hAnsi="Times New Roman"/>
          <w:sz w:val="20"/>
          <w:szCs w:val="20"/>
          <w:lang w:eastAsia="ru-RU"/>
        </w:rPr>
        <w:t>7</w:t>
      </w:r>
      <w:r w:rsidRPr="0049454A">
        <w:rPr>
          <w:rFonts w:ascii="Times New Roman" w:eastAsia="Times New Roman" w:hAnsi="Times New Roman"/>
          <w:sz w:val="20"/>
          <w:szCs w:val="20"/>
          <w:lang w:eastAsia="ru-RU"/>
        </w:rPr>
        <w:t>. Договора;</w:t>
      </w:r>
    </w:p>
    <w:p w14:paraId="66B6A313" w14:textId="77777777" w:rsidR="00303328" w:rsidRPr="00303328" w:rsidRDefault="00303328" w:rsidP="005E06CC">
      <w:pPr>
        <w:pStyle w:val="afd"/>
        <w:numPr>
          <w:ilvl w:val="0"/>
          <w:numId w:val="5"/>
        </w:numPr>
        <w:tabs>
          <w:tab w:val="left" w:pos="851"/>
          <w:tab w:val="left" w:pos="1276"/>
        </w:tabs>
        <w:spacing w:after="0" w:line="240" w:lineRule="auto"/>
        <w:ind w:left="0" w:firstLine="709"/>
        <w:jc w:val="both"/>
        <w:rPr>
          <w:rFonts w:ascii="Times New Roman" w:eastAsia="Times New Roman" w:hAnsi="Times New Roman"/>
          <w:sz w:val="20"/>
          <w:szCs w:val="20"/>
          <w:lang w:eastAsia="ru-RU"/>
        </w:rPr>
      </w:pPr>
      <w:r w:rsidRPr="0049454A">
        <w:rPr>
          <w:rFonts w:ascii="Times New Roman" w:eastAsia="Times New Roman" w:hAnsi="Times New Roman"/>
          <w:sz w:val="20"/>
          <w:szCs w:val="20"/>
          <w:lang w:eastAsia="ru-RU"/>
        </w:rPr>
        <w:t xml:space="preserve">направление </w:t>
      </w:r>
      <w:proofErr w:type="spellStart"/>
      <w:r w:rsidRPr="0049454A">
        <w:rPr>
          <w:rFonts w:ascii="Times New Roman" w:eastAsia="Times New Roman" w:hAnsi="Times New Roman"/>
          <w:sz w:val="20"/>
          <w:szCs w:val="20"/>
          <w:lang w:eastAsia="ru-RU"/>
        </w:rPr>
        <w:t>push</w:t>
      </w:r>
      <w:proofErr w:type="spellEnd"/>
      <w:r w:rsidRPr="0049454A">
        <w:rPr>
          <w:rFonts w:ascii="Times New Roman" w:eastAsia="Times New Roman" w:hAnsi="Times New Roman"/>
          <w:sz w:val="20"/>
          <w:szCs w:val="20"/>
          <w:lang w:eastAsia="ru-RU"/>
        </w:rPr>
        <w:t>-уведомления по номеру телефона, указанному в анкете Клиента или уведомлении, направленном Клиентом Банку в соответствии с пунктом</w:t>
      </w:r>
      <w:r w:rsidRPr="00303328">
        <w:rPr>
          <w:rFonts w:ascii="Times New Roman" w:eastAsia="Times New Roman" w:hAnsi="Times New Roman"/>
          <w:sz w:val="20"/>
          <w:szCs w:val="20"/>
          <w:lang w:eastAsia="ru-RU"/>
        </w:rPr>
        <w:t xml:space="preserve"> 2.</w:t>
      </w:r>
      <w:r w:rsidR="005E06CC">
        <w:rPr>
          <w:rFonts w:ascii="Times New Roman" w:eastAsia="Times New Roman" w:hAnsi="Times New Roman"/>
          <w:sz w:val="20"/>
          <w:szCs w:val="20"/>
          <w:lang w:eastAsia="ru-RU"/>
        </w:rPr>
        <w:t>7</w:t>
      </w:r>
      <w:r w:rsidRPr="00303328">
        <w:rPr>
          <w:rFonts w:ascii="Times New Roman" w:eastAsia="Times New Roman" w:hAnsi="Times New Roman"/>
          <w:sz w:val="20"/>
          <w:szCs w:val="20"/>
          <w:lang w:eastAsia="ru-RU"/>
        </w:rPr>
        <w:t>. Договора;</w:t>
      </w:r>
    </w:p>
    <w:p w14:paraId="079AF150" w14:textId="77777777" w:rsidR="00303328" w:rsidRPr="00303328" w:rsidRDefault="00303328" w:rsidP="005E06CC">
      <w:pPr>
        <w:pStyle w:val="afd"/>
        <w:numPr>
          <w:ilvl w:val="0"/>
          <w:numId w:val="5"/>
        </w:numPr>
        <w:tabs>
          <w:tab w:val="left" w:pos="851"/>
          <w:tab w:val="left" w:pos="1276"/>
        </w:tabs>
        <w:spacing w:after="0" w:line="240" w:lineRule="auto"/>
        <w:ind w:left="0" w:firstLine="709"/>
        <w:jc w:val="both"/>
        <w:rPr>
          <w:rFonts w:ascii="Times New Roman" w:eastAsia="Times New Roman" w:hAnsi="Times New Roman"/>
          <w:sz w:val="20"/>
          <w:szCs w:val="20"/>
          <w:lang w:eastAsia="ru-RU"/>
        </w:rPr>
      </w:pPr>
      <w:r w:rsidRPr="00303328">
        <w:rPr>
          <w:rFonts w:ascii="Times New Roman" w:eastAsia="Times New Roman" w:hAnsi="Times New Roman"/>
          <w:sz w:val="20"/>
          <w:szCs w:val="20"/>
          <w:lang w:eastAsia="ru-RU"/>
        </w:rPr>
        <w:t>звонок по телефону по номеру телефона, указанному в анкете Клиента или уведомлении, направленном Клиентом Банку в соответствии с пунктом 2.</w:t>
      </w:r>
      <w:r w:rsidR="005E06CC">
        <w:rPr>
          <w:rFonts w:ascii="Times New Roman" w:eastAsia="Times New Roman" w:hAnsi="Times New Roman"/>
          <w:sz w:val="20"/>
          <w:szCs w:val="20"/>
          <w:lang w:eastAsia="ru-RU"/>
        </w:rPr>
        <w:t>7</w:t>
      </w:r>
      <w:r w:rsidRPr="00303328">
        <w:rPr>
          <w:rFonts w:ascii="Times New Roman" w:eastAsia="Times New Roman" w:hAnsi="Times New Roman"/>
          <w:sz w:val="20"/>
          <w:szCs w:val="20"/>
          <w:lang w:eastAsia="ru-RU"/>
        </w:rPr>
        <w:t>. Договора;</w:t>
      </w:r>
    </w:p>
    <w:p w14:paraId="5E2842A2" w14:textId="4AA85091" w:rsidR="00303328" w:rsidRPr="00303328" w:rsidRDefault="00303328" w:rsidP="005E06CC">
      <w:pPr>
        <w:pStyle w:val="afd"/>
        <w:numPr>
          <w:ilvl w:val="0"/>
          <w:numId w:val="5"/>
        </w:numPr>
        <w:tabs>
          <w:tab w:val="left" w:pos="851"/>
          <w:tab w:val="left" w:pos="1276"/>
        </w:tabs>
        <w:spacing w:after="0" w:line="240" w:lineRule="auto"/>
        <w:ind w:left="0" w:firstLine="709"/>
        <w:jc w:val="both"/>
        <w:rPr>
          <w:rFonts w:ascii="Times New Roman" w:hAnsi="Times New Roman"/>
          <w:sz w:val="20"/>
          <w:szCs w:val="20"/>
        </w:rPr>
      </w:pPr>
      <w:r w:rsidRPr="00303328">
        <w:rPr>
          <w:rFonts w:ascii="Times New Roman" w:eastAsia="Times New Roman" w:hAnsi="Times New Roman"/>
          <w:sz w:val="20"/>
          <w:szCs w:val="20"/>
          <w:lang w:eastAsia="ru-RU"/>
        </w:rPr>
        <w:t xml:space="preserve">направление сообщение на электронную почту, указанную в разделе </w:t>
      </w:r>
      <w:r w:rsidR="003051A5" w:rsidRPr="001F56F8">
        <w:rPr>
          <w:rFonts w:ascii="Times New Roman" w:eastAsia="Times New Roman" w:hAnsi="Times New Roman"/>
          <w:sz w:val="20"/>
          <w:szCs w:val="20"/>
          <w:lang w:eastAsia="ru-RU"/>
        </w:rPr>
        <w:t>8</w:t>
      </w:r>
      <w:r w:rsidRPr="00303328">
        <w:rPr>
          <w:rFonts w:ascii="Times New Roman" w:eastAsia="Times New Roman" w:hAnsi="Times New Roman"/>
          <w:sz w:val="20"/>
          <w:szCs w:val="20"/>
          <w:lang w:eastAsia="ru-RU"/>
        </w:rPr>
        <w:t xml:space="preserve"> Договора, или уведомлении, направленном Клиентом Банку в соответствии с пунктом 2.</w:t>
      </w:r>
      <w:r w:rsidR="005E06CC">
        <w:rPr>
          <w:rFonts w:ascii="Times New Roman" w:eastAsia="Times New Roman" w:hAnsi="Times New Roman"/>
          <w:sz w:val="20"/>
          <w:szCs w:val="20"/>
          <w:lang w:eastAsia="ru-RU"/>
        </w:rPr>
        <w:t>7</w:t>
      </w:r>
      <w:r w:rsidRPr="00303328">
        <w:rPr>
          <w:rFonts w:ascii="Times New Roman" w:eastAsia="Times New Roman" w:hAnsi="Times New Roman"/>
          <w:sz w:val="20"/>
          <w:szCs w:val="20"/>
          <w:lang w:eastAsia="ru-RU"/>
        </w:rPr>
        <w:t xml:space="preserve">. Договора </w:t>
      </w:r>
      <w:r w:rsidRPr="00303328">
        <w:rPr>
          <w:rFonts w:ascii="Times New Roman" w:hAnsi="Times New Roman"/>
          <w:sz w:val="20"/>
          <w:szCs w:val="20"/>
        </w:rPr>
        <w:t xml:space="preserve">о приостановлении Банком приема к исполнению распоряжения Клиента, о рекомендациях по снижению рисков повторного осуществления перевода денежных средств без добровольного согласия </w:t>
      </w:r>
      <w:r w:rsidR="001F56F8">
        <w:rPr>
          <w:rFonts w:ascii="Times New Roman" w:hAnsi="Times New Roman"/>
          <w:sz w:val="20"/>
          <w:szCs w:val="20"/>
        </w:rPr>
        <w:t>К</w:t>
      </w:r>
      <w:r w:rsidRPr="00303328">
        <w:rPr>
          <w:rFonts w:ascii="Times New Roman" w:hAnsi="Times New Roman"/>
          <w:sz w:val="20"/>
          <w:szCs w:val="20"/>
        </w:rPr>
        <w:t xml:space="preserve">лиента и о возможности Клиента подтвердить распоряжение не позднее одного дня, </w:t>
      </w:r>
      <w:r w:rsidRPr="00303328">
        <w:rPr>
          <w:rFonts w:ascii="Times New Roman" w:hAnsi="Times New Roman"/>
          <w:sz w:val="20"/>
          <w:szCs w:val="20"/>
        </w:rPr>
        <w:lastRenderedPageBreak/>
        <w:t>следующего за днем приостановления Банком приема к исполнению указанного распоряжения одним из следующих способов: по телефону 8-800-200-35-65 или обратившись непосредственно в офис Банка.</w:t>
      </w:r>
    </w:p>
    <w:p w14:paraId="49912003" w14:textId="2B96F9D7" w:rsidR="00F719AE" w:rsidRDefault="00303328" w:rsidP="005E06CC">
      <w:pPr>
        <w:pStyle w:val="afd"/>
        <w:spacing w:after="0" w:line="240" w:lineRule="auto"/>
        <w:ind w:left="0" w:firstLine="993"/>
        <w:jc w:val="both"/>
        <w:rPr>
          <w:rFonts w:ascii="Times New Roman" w:eastAsia="Times New Roman" w:hAnsi="Times New Roman"/>
          <w:sz w:val="20"/>
          <w:szCs w:val="20"/>
          <w:lang w:eastAsia="ru-RU"/>
        </w:rPr>
      </w:pPr>
      <w:r w:rsidRPr="00303328">
        <w:rPr>
          <w:rFonts w:ascii="Times New Roman" w:eastAsia="Times New Roman" w:hAnsi="Times New Roman"/>
          <w:sz w:val="20"/>
          <w:szCs w:val="20"/>
          <w:lang w:eastAsia="ru-RU"/>
        </w:rPr>
        <w:t xml:space="preserve">Одновременно с направлением Банком уведомления, указанного в абзаце первом настоящего пункта, Банк также вправе запросить у Клиента информацию, что перевод </w:t>
      </w:r>
      <w:r w:rsidR="001F56F8">
        <w:rPr>
          <w:rFonts w:ascii="Times New Roman" w:eastAsia="Times New Roman" w:hAnsi="Times New Roman"/>
          <w:sz w:val="20"/>
          <w:szCs w:val="20"/>
          <w:lang w:eastAsia="ru-RU"/>
        </w:rPr>
        <w:t>М</w:t>
      </w:r>
      <w:r w:rsidR="00EC586C">
        <w:rPr>
          <w:rFonts w:ascii="Times New Roman" w:eastAsia="Times New Roman" w:hAnsi="Times New Roman"/>
          <w:sz w:val="20"/>
          <w:szCs w:val="20"/>
          <w:lang w:eastAsia="ru-RU"/>
        </w:rPr>
        <w:t>еталла</w:t>
      </w:r>
      <w:r w:rsidRPr="00303328">
        <w:rPr>
          <w:rFonts w:ascii="Times New Roman" w:eastAsia="Times New Roman" w:hAnsi="Times New Roman"/>
          <w:sz w:val="20"/>
          <w:szCs w:val="20"/>
          <w:lang w:eastAsia="ru-RU"/>
        </w:rPr>
        <w:t xml:space="preserve"> не является переводом </w:t>
      </w:r>
      <w:r w:rsidR="00DB4058">
        <w:rPr>
          <w:rFonts w:ascii="Times New Roman" w:eastAsia="Times New Roman" w:hAnsi="Times New Roman"/>
          <w:sz w:val="20"/>
          <w:szCs w:val="20"/>
          <w:lang w:eastAsia="ru-RU"/>
        </w:rPr>
        <w:t>М</w:t>
      </w:r>
      <w:r w:rsidR="00EC586C">
        <w:rPr>
          <w:rFonts w:ascii="Times New Roman" w:eastAsia="Times New Roman" w:hAnsi="Times New Roman"/>
          <w:sz w:val="20"/>
          <w:szCs w:val="20"/>
          <w:lang w:eastAsia="ru-RU"/>
        </w:rPr>
        <w:t>еталла</w:t>
      </w:r>
      <w:r w:rsidRPr="00303328">
        <w:rPr>
          <w:rFonts w:ascii="Times New Roman" w:eastAsia="Times New Roman" w:hAnsi="Times New Roman"/>
          <w:sz w:val="20"/>
          <w:szCs w:val="20"/>
          <w:lang w:eastAsia="ru-RU"/>
        </w:rPr>
        <w:t>, совершаемым без добровольного согласия Клиента и/или направить Клиенту информацию о необходимости совершить повторную операцию по системе дистанционного банковского обслуживания или предоставить платежный документ на бумажном носителе непосредственно в офис Банка. Конкретный способ совершения операции Банк указывает в уведомлении о необходимость совершить повторную операцию.</w:t>
      </w:r>
    </w:p>
    <w:p w14:paraId="5F85E0CA" w14:textId="77777777" w:rsidR="00344DF4" w:rsidRPr="00303328" w:rsidRDefault="00344DF4" w:rsidP="005E06CC">
      <w:pPr>
        <w:pStyle w:val="afd"/>
        <w:spacing w:after="0" w:line="240" w:lineRule="auto"/>
        <w:ind w:left="0" w:firstLine="993"/>
        <w:jc w:val="both"/>
        <w:rPr>
          <w:sz w:val="20"/>
          <w:szCs w:val="20"/>
        </w:rPr>
      </w:pPr>
    </w:p>
    <w:p w14:paraId="2E0D8D16" w14:textId="77777777" w:rsidR="00F719AE" w:rsidRPr="00303328" w:rsidRDefault="00F719AE" w:rsidP="006D7104">
      <w:pPr>
        <w:tabs>
          <w:tab w:val="left" w:pos="567"/>
          <w:tab w:val="left" w:pos="1080"/>
        </w:tabs>
        <w:ind w:left="1080" w:right="-85" w:hanging="720"/>
        <w:jc w:val="both"/>
        <w:rPr>
          <w:sz w:val="20"/>
          <w:szCs w:val="20"/>
        </w:rPr>
      </w:pPr>
    </w:p>
    <w:p w14:paraId="58EA4774" w14:textId="77777777" w:rsidR="00F719AE" w:rsidRPr="00303328" w:rsidRDefault="00F719AE" w:rsidP="006D7104">
      <w:pPr>
        <w:numPr>
          <w:ilvl w:val="0"/>
          <w:numId w:val="2"/>
        </w:numPr>
        <w:jc w:val="center"/>
        <w:rPr>
          <w:b/>
          <w:bCs/>
          <w:sz w:val="20"/>
          <w:szCs w:val="20"/>
        </w:rPr>
      </w:pPr>
      <w:r w:rsidRPr="00303328">
        <w:rPr>
          <w:b/>
          <w:bCs/>
          <w:sz w:val="20"/>
          <w:szCs w:val="20"/>
        </w:rPr>
        <w:t>ОПЛАТА УСЛУГ И ВОЗМЕЩЕНИЕ РАСХОДОВ БАНКА</w:t>
      </w:r>
    </w:p>
    <w:p w14:paraId="2EC40B67" w14:textId="1EE28134"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iCs/>
          <w:sz w:val="20"/>
          <w:szCs w:val="20"/>
        </w:rPr>
        <w:t xml:space="preserve">За услуги по открытию, обслуживанию </w:t>
      </w:r>
      <w:r w:rsidR="00DB4058">
        <w:rPr>
          <w:bCs/>
          <w:iCs/>
          <w:sz w:val="20"/>
          <w:szCs w:val="20"/>
        </w:rPr>
        <w:t>С</w:t>
      </w:r>
      <w:r w:rsidRPr="00303328">
        <w:rPr>
          <w:bCs/>
          <w:iCs/>
          <w:sz w:val="20"/>
          <w:szCs w:val="20"/>
        </w:rPr>
        <w:t xml:space="preserve">чета и совершению операций с </w:t>
      </w:r>
      <w:r w:rsidR="00643BF8">
        <w:rPr>
          <w:bCs/>
          <w:iCs/>
          <w:sz w:val="20"/>
          <w:szCs w:val="20"/>
        </w:rPr>
        <w:t>М</w:t>
      </w:r>
      <w:r w:rsidR="00AE5869">
        <w:rPr>
          <w:bCs/>
          <w:iCs/>
          <w:sz w:val="20"/>
          <w:szCs w:val="20"/>
        </w:rPr>
        <w:t>еталлом</w:t>
      </w:r>
      <w:r w:rsidRPr="00303328">
        <w:rPr>
          <w:bCs/>
          <w:iCs/>
          <w:sz w:val="20"/>
          <w:szCs w:val="20"/>
        </w:rPr>
        <w:t xml:space="preserve"> Клиента Банк взимает вознаграждение в соответствии с Тарифами, действующими в Банке, а также в соответствии с договорами (соглашениями), заключенными между Банком и Клиентом. Действующие Тарифы доводятся до сведения Клиента путем размещения их текста в помещениях Банка, на сайте Банка или путем рассылки информационных писем по системе дистанционного банковского обслуживания в случае использования Клиентом данной системы. </w:t>
      </w:r>
    </w:p>
    <w:p w14:paraId="31F6353A" w14:textId="20A0C4BD"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iCs/>
          <w:sz w:val="20"/>
          <w:szCs w:val="20"/>
        </w:rPr>
        <w:t>Банк вправе изменять и дополнять Тарифы в одностороннем порядке. Изменения и дополнения Тарифов доводятся до сведения Клиента не позднее, чем за 5 (Пять) дней до даты их введения, путем помещения соответствующих изменений (дополнений) в виде объявления в Банке, на официальном сайте Банка или путем рассылки информационных писем по системе дистанционного банковского обслуживания в случае использования Клиентом данной системы.</w:t>
      </w:r>
    </w:p>
    <w:p w14:paraId="4D64BE7F" w14:textId="61A0A95D" w:rsidR="00F719AE" w:rsidRPr="008010B5" w:rsidRDefault="00F719AE" w:rsidP="006D7104">
      <w:pPr>
        <w:numPr>
          <w:ilvl w:val="1"/>
          <w:numId w:val="2"/>
        </w:numPr>
        <w:tabs>
          <w:tab w:val="clear" w:pos="780"/>
          <w:tab w:val="num" w:pos="0"/>
          <w:tab w:val="num" w:pos="988"/>
        </w:tabs>
        <w:ind w:left="0" w:firstLine="720"/>
        <w:jc w:val="both"/>
        <w:rPr>
          <w:bCs/>
          <w:iCs/>
          <w:sz w:val="20"/>
          <w:szCs w:val="20"/>
        </w:rPr>
      </w:pPr>
      <w:r w:rsidRPr="00303328">
        <w:rPr>
          <w:sz w:val="20"/>
          <w:szCs w:val="20"/>
        </w:rPr>
        <w:t xml:space="preserve">В случае отсутствия </w:t>
      </w:r>
      <w:r w:rsidR="00AE5869">
        <w:rPr>
          <w:sz w:val="20"/>
          <w:szCs w:val="20"/>
        </w:rPr>
        <w:t>операций</w:t>
      </w:r>
      <w:r w:rsidRPr="00303328">
        <w:rPr>
          <w:sz w:val="20"/>
          <w:szCs w:val="20"/>
        </w:rPr>
        <w:t xml:space="preserve"> по </w:t>
      </w:r>
      <w:r w:rsidR="00643BF8">
        <w:rPr>
          <w:sz w:val="20"/>
          <w:szCs w:val="20"/>
        </w:rPr>
        <w:t>С</w:t>
      </w:r>
      <w:r w:rsidRPr="00303328">
        <w:rPr>
          <w:sz w:val="20"/>
          <w:szCs w:val="20"/>
        </w:rPr>
        <w:t xml:space="preserve">чету Клиента в течение оплачиваемого месяца начисление платы за ведение </w:t>
      </w:r>
      <w:r w:rsidR="00EE354C">
        <w:rPr>
          <w:sz w:val="20"/>
          <w:szCs w:val="20"/>
        </w:rPr>
        <w:t>С</w:t>
      </w:r>
      <w:r w:rsidRPr="00303328">
        <w:rPr>
          <w:sz w:val="20"/>
          <w:szCs w:val="20"/>
        </w:rPr>
        <w:t>чета не производится, за исключением случаев, установленных Тарифами, действующими в Банке.</w:t>
      </w:r>
    </w:p>
    <w:p w14:paraId="6B8E3BA9" w14:textId="05E4E1EB" w:rsidR="008010B5" w:rsidRPr="00303328" w:rsidRDefault="008010B5" w:rsidP="006D7104">
      <w:pPr>
        <w:numPr>
          <w:ilvl w:val="1"/>
          <w:numId w:val="2"/>
        </w:numPr>
        <w:tabs>
          <w:tab w:val="clear" w:pos="780"/>
          <w:tab w:val="num" w:pos="0"/>
          <w:tab w:val="num" w:pos="988"/>
        </w:tabs>
        <w:ind w:left="0" w:firstLine="720"/>
        <w:jc w:val="both"/>
        <w:rPr>
          <w:bCs/>
          <w:iCs/>
          <w:sz w:val="20"/>
          <w:szCs w:val="20"/>
        </w:rPr>
      </w:pPr>
      <w:r>
        <w:rPr>
          <w:sz w:val="20"/>
          <w:szCs w:val="20"/>
        </w:rPr>
        <w:t xml:space="preserve">Уплата комиссионного вознаграждения Банка осуществляется путем списания Банком денежных средств с расчетного счета / счетов Клиента в рублях, открытых в Банке, без дополнительного распоряжения Клиента. Указанное условие в части списания комиссионного вознаграждения также является заранее данным акцептом, который предоставлен Клиентом </w:t>
      </w:r>
      <w:r w:rsidR="00FC02B7">
        <w:rPr>
          <w:sz w:val="20"/>
          <w:szCs w:val="20"/>
        </w:rPr>
        <w:t xml:space="preserve">по настоящему Договору без ограничения по количеству расчетных документов Банка, а также без ограничения по сумме и требованиям из обязательств, вытекающим из Договора. </w:t>
      </w:r>
      <w:r>
        <w:rPr>
          <w:sz w:val="20"/>
          <w:szCs w:val="20"/>
        </w:rPr>
        <w:t xml:space="preserve">   </w:t>
      </w:r>
    </w:p>
    <w:p w14:paraId="2CECF278" w14:textId="77777777" w:rsidR="00F719AE" w:rsidRPr="00303328" w:rsidRDefault="00F719AE" w:rsidP="006D7104">
      <w:pPr>
        <w:tabs>
          <w:tab w:val="left" w:pos="567"/>
          <w:tab w:val="left" w:pos="1080"/>
        </w:tabs>
        <w:ind w:left="1080" w:right="-85" w:hanging="720"/>
        <w:jc w:val="both"/>
        <w:rPr>
          <w:sz w:val="20"/>
          <w:szCs w:val="20"/>
        </w:rPr>
      </w:pPr>
    </w:p>
    <w:p w14:paraId="191EA164" w14:textId="77777777" w:rsidR="00AE5869" w:rsidRPr="00AE5869" w:rsidRDefault="00F719AE" w:rsidP="00AE5869">
      <w:pPr>
        <w:numPr>
          <w:ilvl w:val="0"/>
          <w:numId w:val="2"/>
        </w:numPr>
        <w:jc w:val="center"/>
        <w:rPr>
          <w:b/>
          <w:bCs/>
          <w:sz w:val="20"/>
          <w:szCs w:val="20"/>
        </w:rPr>
      </w:pPr>
      <w:r w:rsidRPr="00AE5869">
        <w:rPr>
          <w:b/>
          <w:bCs/>
          <w:sz w:val="20"/>
          <w:szCs w:val="20"/>
        </w:rPr>
        <w:t xml:space="preserve"> РАЗРЕШЕНИЕ СПОРОВ</w:t>
      </w:r>
    </w:p>
    <w:p w14:paraId="47222ADB" w14:textId="4956A157" w:rsidR="00F719AE" w:rsidRPr="00AE5869" w:rsidRDefault="00F719AE" w:rsidP="006D7104">
      <w:pPr>
        <w:numPr>
          <w:ilvl w:val="1"/>
          <w:numId w:val="2"/>
        </w:numPr>
        <w:tabs>
          <w:tab w:val="clear" w:pos="780"/>
          <w:tab w:val="num" w:pos="0"/>
          <w:tab w:val="num" w:pos="988"/>
        </w:tabs>
        <w:ind w:left="0" w:firstLine="720"/>
        <w:jc w:val="both"/>
        <w:rPr>
          <w:bCs/>
          <w:iCs/>
          <w:sz w:val="20"/>
          <w:szCs w:val="20"/>
        </w:rPr>
      </w:pPr>
      <w:r w:rsidRPr="00AE5869">
        <w:rPr>
          <w:bCs/>
          <w:iCs/>
          <w:sz w:val="20"/>
          <w:szCs w:val="20"/>
        </w:rPr>
        <w:t xml:space="preserve">Споры </w:t>
      </w:r>
      <w:r w:rsidR="0072118B">
        <w:rPr>
          <w:bCs/>
          <w:iCs/>
          <w:sz w:val="20"/>
          <w:szCs w:val="20"/>
        </w:rPr>
        <w:t>С</w:t>
      </w:r>
      <w:r w:rsidRPr="00AE5869">
        <w:rPr>
          <w:bCs/>
          <w:iCs/>
          <w:sz w:val="20"/>
          <w:szCs w:val="20"/>
        </w:rPr>
        <w:t xml:space="preserve">торон, возникающие в процессе исполнения обязательств, вытекающих из настоящего </w:t>
      </w:r>
      <w:r w:rsidR="00FE45C4">
        <w:rPr>
          <w:bCs/>
          <w:iCs/>
          <w:sz w:val="20"/>
          <w:szCs w:val="20"/>
        </w:rPr>
        <w:t>Д</w:t>
      </w:r>
      <w:r w:rsidRPr="00AE5869">
        <w:rPr>
          <w:bCs/>
          <w:iCs/>
          <w:sz w:val="20"/>
          <w:szCs w:val="20"/>
        </w:rPr>
        <w:t>оговора или в связи с ним, разрешаются в соответствии с законодательством Р</w:t>
      </w:r>
      <w:r w:rsidR="00FE45C4">
        <w:rPr>
          <w:bCs/>
          <w:iCs/>
          <w:sz w:val="20"/>
          <w:szCs w:val="20"/>
        </w:rPr>
        <w:t xml:space="preserve">оссийской </w:t>
      </w:r>
      <w:r w:rsidRPr="00AE5869">
        <w:rPr>
          <w:bCs/>
          <w:iCs/>
          <w:sz w:val="20"/>
          <w:szCs w:val="20"/>
        </w:rPr>
        <w:t>Ф</w:t>
      </w:r>
      <w:r w:rsidR="00FE45C4">
        <w:rPr>
          <w:bCs/>
          <w:iCs/>
          <w:sz w:val="20"/>
          <w:szCs w:val="20"/>
        </w:rPr>
        <w:t>едерации</w:t>
      </w:r>
      <w:r w:rsidRPr="00AE5869">
        <w:rPr>
          <w:bCs/>
          <w:iCs/>
          <w:sz w:val="20"/>
          <w:szCs w:val="20"/>
        </w:rPr>
        <w:t>. До предъявления иска Клиент обязан предъявить Банку письменную претензию с изложением своих требований. Претензия рассматривается Банком в течение 30 (Тридцати) календарных дней с момента получения.</w:t>
      </w:r>
    </w:p>
    <w:p w14:paraId="04D2EFE0" w14:textId="77777777" w:rsidR="00AE5869" w:rsidRPr="00AE5869" w:rsidRDefault="00AE5869" w:rsidP="006D7104">
      <w:pPr>
        <w:numPr>
          <w:ilvl w:val="1"/>
          <w:numId w:val="2"/>
        </w:numPr>
        <w:tabs>
          <w:tab w:val="clear" w:pos="780"/>
          <w:tab w:val="num" w:pos="0"/>
          <w:tab w:val="num" w:pos="988"/>
        </w:tabs>
        <w:ind w:left="0" w:firstLine="720"/>
        <w:jc w:val="both"/>
        <w:rPr>
          <w:bCs/>
          <w:iCs/>
          <w:sz w:val="20"/>
          <w:szCs w:val="20"/>
        </w:rPr>
      </w:pPr>
      <w:r w:rsidRPr="00AE5869">
        <w:rPr>
          <w:sz w:val="20"/>
          <w:szCs w:val="20"/>
        </w:rPr>
        <w:t>В случае невозможности достижения согласия, споры и разногласия подлежат рассмотрению в судебном порядке в соответствии с правилами подсудности, определенной действующим законодательством Российской Федерации.</w:t>
      </w:r>
    </w:p>
    <w:p w14:paraId="2B490F76" w14:textId="77777777" w:rsidR="00F719AE" w:rsidRPr="00303328" w:rsidRDefault="00F719AE" w:rsidP="006D7104">
      <w:pPr>
        <w:ind w:left="1080" w:hanging="540"/>
        <w:jc w:val="both"/>
        <w:rPr>
          <w:sz w:val="20"/>
          <w:szCs w:val="20"/>
        </w:rPr>
      </w:pPr>
    </w:p>
    <w:p w14:paraId="2CE2E65A" w14:textId="77777777" w:rsidR="00F719AE" w:rsidRPr="00303328" w:rsidRDefault="00F719AE" w:rsidP="006D7104">
      <w:pPr>
        <w:numPr>
          <w:ilvl w:val="0"/>
          <w:numId w:val="2"/>
        </w:numPr>
        <w:jc w:val="center"/>
        <w:rPr>
          <w:b/>
          <w:bCs/>
          <w:sz w:val="20"/>
          <w:szCs w:val="20"/>
        </w:rPr>
      </w:pPr>
      <w:r w:rsidRPr="00303328">
        <w:rPr>
          <w:b/>
          <w:bCs/>
          <w:sz w:val="20"/>
          <w:szCs w:val="20"/>
        </w:rPr>
        <w:t>БАНКОВСКАЯ ТАЙНА</w:t>
      </w:r>
    </w:p>
    <w:p w14:paraId="17ABE549" w14:textId="737D8E11"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iCs/>
          <w:sz w:val="20"/>
          <w:szCs w:val="20"/>
        </w:rPr>
        <w:t xml:space="preserve">Банк гарантирует тайну </w:t>
      </w:r>
      <w:r w:rsidR="00876382">
        <w:rPr>
          <w:bCs/>
          <w:iCs/>
          <w:sz w:val="20"/>
          <w:szCs w:val="20"/>
        </w:rPr>
        <w:t>С</w:t>
      </w:r>
      <w:r w:rsidRPr="00303328">
        <w:rPr>
          <w:bCs/>
          <w:iCs/>
          <w:sz w:val="20"/>
          <w:szCs w:val="20"/>
        </w:rPr>
        <w:t xml:space="preserve">чета Клиента, операций по </w:t>
      </w:r>
      <w:r w:rsidR="00876382">
        <w:rPr>
          <w:bCs/>
          <w:iCs/>
          <w:sz w:val="20"/>
          <w:szCs w:val="20"/>
        </w:rPr>
        <w:t>С</w:t>
      </w:r>
      <w:r w:rsidRPr="00303328">
        <w:rPr>
          <w:bCs/>
          <w:iCs/>
          <w:sz w:val="20"/>
          <w:szCs w:val="20"/>
        </w:rPr>
        <w:t>чету и сведений о Клиенте.</w:t>
      </w:r>
    </w:p>
    <w:p w14:paraId="3887EC26" w14:textId="77777777"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iCs/>
          <w:sz w:val="20"/>
          <w:szCs w:val="20"/>
        </w:rPr>
        <w:t>Предоставление Банком иным лицам, помимо Клиента и его представителей, сведений, составляющих банковскую тайну, допускается в случаях, предусмотренных законодательством.</w:t>
      </w:r>
    </w:p>
    <w:p w14:paraId="517B4459" w14:textId="77777777" w:rsidR="00F719AE" w:rsidRPr="00303328" w:rsidRDefault="00F719AE" w:rsidP="006D7104">
      <w:pPr>
        <w:ind w:left="1080" w:hanging="540"/>
        <w:jc w:val="center"/>
        <w:rPr>
          <w:b/>
          <w:bCs/>
          <w:sz w:val="20"/>
          <w:szCs w:val="20"/>
        </w:rPr>
      </w:pPr>
    </w:p>
    <w:p w14:paraId="00F9DC4F" w14:textId="77777777" w:rsidR="00F719AE" w:rsidRPr="00303328" w:rsidRDefault="00F719AE" w:rsidP="006D7104">
      <w:pPr>
        <w:numPr>
          <w:ilvl w:val="0"/>
          <w:numId w:val="2"/>
        </w:numPr>
        <w:jc w:val="center"/>
        <w:rPr>
          <w:b/>
          <w:bCs/>
          <w:sz w:val="20"/>
          <w:szCs w:val="20"/>
        </w:rPr>
      </w:pPr>
      <w:r w:rsidRPr="00303328">
        <w:rPr>
          <w:b/>
          <w:bCs/>
          <w:sz w:val="20"/>
          <w:szCs w:val="20"/>
        </w:rPr>
        <w:t>СРОК ДЕЙСТВИЯ И ПОРЯДОК РАСТОРЖЕНИЯ ДОГОВОРА</w:t>
      </w:r>
    </w:p>
    <w:p w14:paraId="0C856B3D" w14:textId="32C01A49"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iCs/>
          <w:sz w:val="20"/>
          <w:szCs w:val="20"/>
        </w:rPr>
        <w:t xml:space="preserve">Настоящий </w:t>
      </w:r>
      <w:r w:rsidR="001B091B">
        <w:rPr>
          <w:bCs/>
          <w:iCs/>
          <w:sz w:val="20"/>
          <w:szCs w:val="20"/>
        </w:rPr>
        <w:t>Д</w:t>
      </w:r>
      <w:r w:rsidRPr="00303328">
        <w:rPr>
          <w:bCs/>
          <w:iCs/>
          <w:sz w:val="20"/>
          <w:szCs w:val="20"/>
        </w:rPr>
        <w:t xml:space="preserve">оговор вступает в силу с момента его подписания Сторонами и действует неограниченный период времени. </w:t>
      </w:r>
    </w:p>
    <w:p w14:paraId="756FC0E6" w14:textId="0EBD42F5"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sz w:val="20"/>
          <w:szCs w:val="20"/>
        </w:rPr>
        <w:t xml:space="preserve">Клиент вправе расторгнуть настоящий </w:t>
      </w:r>
      <w:r w:rsidR="001B091B">
        <w:rPr>
          <w:sz w:val="20"/>
          <w:szCs w:val="20"/>
        </w:rPr>
        <w:t>Д</w:t>
      </w:r>
      <w:r w:rsidRPr="00303328">
        <w:rPr>
          <w:sz w:val="20"/>
          <w:szCs w:val="20"/>
        </w:rPr>
        <w:t>оговор по письменному заявлению в любое время.</w:t>
      </w:r>
    </w:p>
    <w:p w14:paraId="5B4836AB" w14:textId="5B615F0E" w:rsidR="00F719AE" w:rsidRPr="00E25634" w:rsidRDefault="00F719AE" w:rsidP="006D7104">
      <w:pPr>
        <w:numPr>
          <w:ilvl w:val="1"/>
          <w:numId w:val="2"/>
        </w:numPr>
        <w:tabs>
          <w:tab w:val="clear" w:pos="780"/>
          <w:tab w:val="num" w:pos="0"/>
          <w:tab w:val="num" w:pos="988"/>
        </w:tabs>
        <w:ind w:left="0" w:firstLine="720"/>
        <w:jc w:val="both"/>
        <w:rPr>
          <w:sz w:val="20"/>
          <w:szCs w:val="20"/>
        </w:rPr>
      </w:pPr>
      <w:r w:rsidRPr="00303328">
        <w:rPr>
          <w:bCs/>
          <w:iCs/>
          <w:sz w:val="20"/>
          <w:szCs w:val="20"/>
        </w:rPr>
        <w:t xml:space="preserve">Остаток </w:t>
      </w:r>
      <w:r w:rsidR="001B091B">
        <w:rPr>
          <w:bCs/>
          <w:iCs/>
          <w:sz w:val="20"/>
          <w:szCs w:val="20"/>
        </w:rPr>
        <w:t>М</w:t>
      </w:r>
      <w:r w:rsidR="00EC586C">
        <w:rPr>
          <w:bCs/>
          <w:iCs/>
          <w:sz w:val="20"/>
          <w:szCs w:val="20"/>
        </w:rPr>
        <w:t>еталла</w:t>
      </w:r>
      <w:r w:rsidRPr="00303328">
        <w:rPr>
          <w:bCs/>
          <w:iCs/>
          <w:sz w:val="20"/>
          <w:szCs w:val="20"/>
        </w:rPr>
        <w:t xml:space="preserve"> на </w:t>
      </w:r>
      <w:r w:rsidR="001B091B">
        <w:rPr>
          <w:bCs/>
          <w:iCs/>
          <w:sz w:val="20"/>
          <w:szCs w:val="20"/>
        </w:rPr>
        <w:t>С</w:t>
      </w:r>
      <w:r w:rsidRPr="00303328">
        <w:rPr>
          <w:bCs/>
          <w:iCs/>
          <w:sz w:val="20"/>
          <w:szCs w:val="20"/>
        </w:rPr>
        <w:t>чете перечисляется Банком</w:t>
      </w:r>
      <w:r w:rsidR="004F599B">
        <w:rPr>
          <w:bCs/>
          <w:iCs/>
          <w:sz w:val="20"/>
          <w:szCs w:val="20"/>
        </w:rPr>
        <w:t xml:space="preserve"> в</w:t>
      </w:r>
      <w:r w:rsidR="00651C34">
        <w:rPr>
          <w:bCs/>
          <w:iCs/>
          <w:sz w:val="20"/>
          <w:szCs w:val="20"/>
        </w:rPr>
        <w:t xml:space="preserve"> денежном эквиваленте в</w:t>
      </w:r>
      <w:r w:rsidR="004F599B">
        <w:rPr>
          <w:bCs/>
          <w:iCs/>
          <w:sz w:val="20"/>
          <w:szCs w:val="20"/>
        </w:rPr>
        <w:t xml:space="preserve"> </w:t>
      </w:r>
      <w:r w:rsidR="00DB32EE">
        <w:rPr>
          <w:bCs/>
          <w:iCs/>
          <w:sz w:val="20"/>
          <w:szCs w:val="20"/>
        </w:rPr>
        <w:t>рубл</w:t>
      </w:r>
      <w:r w:rsidR="004F599B">
        <w:rPr>
          <w:bCs/>
          <w:iCs/>
          <w:sz w:val="20"/>
          <w:szCs w:val="20"/>
        </w:rPr>
        <w:t xml:space="preserve">ях по курсу Банка, </w:t>
      </w:r>
      <w:r w:rsidR="004F599B" w:rsidRPr="00E25634">
        <w:rPr>
          <w:bCs/>
          <w:iCs/>
          <w:sz w:val="20"/>
          <w:szCs w:val="20"/>
        </w:rPr>
        <w:t xml:space="preserve">действующему на </w:t>
      </w:r>
      <w:r w:rsidR="00371CF7" w:rsidRPr="00E25634">
        <w:rPr>
          <w:bCs/>
          <w:iCs/>
          <w:sz w:val="20"/>
          <w:szCs w:val="20"/>
        </w:rPr>
        <w:t>день продажи Металла</w:t>
      </w:r>
      <w:r w:rsidR="004F599B" w:rsidRPr="00E25634">
        <w:rPr>
          <w:bCs/>
          <w:iCs/>
          <w:sz w:val="20"/>
          <w:szCs w:val="20"/>
        </w:rPr>
        <w:t xml:space="preserve">, </w:t>
      </w:r>
      <w:r w:rsidRPr="00E25634">
        <w:rPr>
          <w:bCs/>
          <w:iCs/>
          <w:sz w:val="20"/>
          <w:szCs w:val="20"/>
        </w:rPr>
        <w:t xml:space="preserve">на </w:t>
      </w:r>
      <w:r w:rsidR="00A30323" w:rsidRPr="00E25634">
        <w:rPr>
          <w:bCs/>
          <w:iCs/>
          <w:sz w:val="20"/>
          <w:szCs w:val="20"/>
        </w:rPr>
        <w:t xml:space="preserve">указанный Клиентом </w:t>
      </w:r>
      <w:r w:rsidRPr="00E25634">
        <w:rPr>
          <w:bCs/>
          <w:iCs/>
          <w:sz w:val="20"/>
          <w:szCs w:val="20"/>
        </w:rPr>
        <w:t>счет</w:t>
      </w:r>
      <w:r w:rsidR="00EC586C" w:rsidRPr="00E25634">
        <w:rPr>
          <w:bCs/>
          <w:iCs/>
          <w:sz w:val="20"/>
          <w:szCs w:val="20"/>
        </w:rPr>
        <w:t xml:space="preserve"> в Российских рублях</w:t>
      </w:r>
      <w:r w:rsidR="00A30323" w:rsidRPr="00E25634">
        <w:rPr>
          <w:bCs/>
          <w:iCs/>
          <w:sz w:val="20"/>
          <w:szCs w:val="20"/>
        </w:rPr>
        <w:t>, открытый Клиентом в Банке</w:t>
      </w:r>
      <w:r w:rsidRPr="00E25634">
        <w:rPr>
          <w:bCs/>
          <w:iCs/>
          <w:sz w:val="20"/>
          <w:szCs w:val="20"/>
        </w:rPr>
        <w:t>, не</w:t>
      </w:r>
      <w:r w:rsidRPr="00E25634">
        <w:rPr>
          <w:sz w:val="20"/>
          <w:szCs w:val="20"/>
        </w:rPr>
        <w:t xml:space="preserve"> позднее 7 (Семи) дней с момента получения письменного заявления Клиента о закрытии </w:t>
      </w:r>
      <w:r w:rsidR="004F599B" w:rsidRPr="00E25634">
        <w:rPr>
          <w:sz w:val="20"/>
          <w:szCs w:val="20"/>
        </w:rPr>
        <w:t>С</w:t>
      </w:r>
      <w:r w:rsidRPr="00E25634">
        <w:rPr>
          <w:sz w:val="20"/>
          <w:szCs w:val="20"/>
        </w:rPr>
        <w:t>чета.</w:t>
      </w:r>
    </w:p>
    <w:p w14:paraId="7C663122" w14:textId="77777777" w:rsidR="00A30323" w:rsidRPr="00E25634" w:rsidRDefault="00A30323" w:rsidP="00A30323">
      <w:pPr>
        <w:widowControl w:val="0"/>
        <w:numPr>
          <w:ilvl w:val="1"/>
          <w:numId w:val="2"/>
        </w:numPr>
        <w:tabs>
          <w:tab w:val="clear" w:pos="780"/>
          <w:tab w:val="num" w:pos="993"/>
          <w:tab w:val="left" w:pos="1134"/>
        </w:tabs>
        <w:suppressAutoHyphens/>
        <w:ind w:left="0" w:firstLine="709"/>
        <w:jc w:val="both"/>
        <w:rPr>
          <w:sz w:val="20"/>
          <w:szCs w:val="20"/>
        </w:rPr>
      </w:pPr>
      <w:r w:rsidRPr="00E25634">
        <w:rPr>
          <w:sz w:val="20"/>
          <w:szCs w:val="20"/>
        </w:rPr>
        <w:t>Банк вправе расторгнуть настоящий Договор в одностороннем порядке в соответствии с требованиями Федерального закона от 07.08.2001 № 115-ФЗ «О противодействии легализации (отмыванию) доходов, полученных преступным путем, и финансированию терроризма», главой 20.1 Налогового кодекса Российской Федерации, письменно уведомив об этом Клиента. Договор считается расторгнутым по истечении шестидесяти дней со дня направления Банком Клиенту уведомления о расторжении настоящего Договора.</w:t>
      </w:r>
    </w:p>
    <w:p w14:paraId="7777DE95" w14:textId="2C7FB5EE" w:rsidR="00A30323" w:rsidRPr="00A30323" w:rsidRDefault="00A30323" w:rsidP="00A30323">
      <w:pPr>
        <w:widowControl w:val="0"/>
        <w:tabs>
          <w:tab w:val="num" w:pos="993"/>
          <w:tab w:val="left" w:pos="1134"/>
        </w:tabs>
        <w:suppressAutoHyphens/>
        <w:ind w:firstLine="709"/>
        <w:jc w:val="both"/>
        <w:rPr>
          <w:sz w:val="20"/>
          <w:szCs w:val="20"/>
        </w:rPr>
      </w:pPr>
      <w:r w:rsidRPr="00E25634">
        <w:rPr>
          <w:sz w:val="20"/>
          <w:szCs w:val="20"/>
        </w:rPr>
        <w:t xml:space="preserve">Металл, находящийся на </w:t>
      </w:r>
      <w:r w:rsidR="002D147E" w:rsidRPr="00E25634">
        <w:rPr>
          <w:sz w:val="20"/>
          <w:szCs w:val="20"/>
        </w:rPr>
        <w:t>С</w:t>
      </w:r>
      <w:r w:rsidRPr="00E25634">
        <w:rPr>
          <w:sz w:val="20"/>
          <w:szCs w:val="20"/>
        </w:rPr>
        <w:t xml:space="preserve">чете, может быть востребован Клиентом до расторжения Банком настоящего Договора. При не востребовании </w:t>
      </w:r>
      <w:r w:rsidR="00221F92" w:rsidRPr="00E25634">
        <w:rPr>
          <w:sz w:val="20"/>
          <w:szCs w:val="20"/>
        </w:rPr>
        <w:t>М</w:t>
      </w:r>
      <w:r w:rsidRPr="00E25634">
        <w:rPr>
          <w:sz w:val="20"/>
          <w:szCs w:val="20"/>
        </w:rPr>
        <w:t xml:space="preserve">еталла в течение 60 (шестидесяти) дней со дня направления Банком Клиенту уведомления о расторжении Договора, Банк обязан осуществить продажу </w:t>
      </w:r>
      <w:r w:rsidR="00371CF7" w:rsidRPr="00E25634">
        <w:rPr>
          <w:sz w:val="20"/>
          <w:szCs w:val="20"/>
        </w:rPr>
        <w:t>М</w:t>
      </w:r>
      <w:r w:rsidRPr="00E25634">
        <w:rPr>
          <w:sz w:val="20"/>
          <w:szCs w:val="20"/>
        </w:rPr>
        <w:t>еталла (без дополнительного письменного распоряжения Клиента) по курсу Банка, действующему на день продажи металла, и перечислить денежные</w:t>
      </w:r>
      <w:r w:rsidRPr="00A30323">
        <w:rPr>
          <w:sz w:val="20"/>
          <w:szCs w:val="20"/>
        </w:rPr>
        <w:t xml:space="preserve"> средства в валюте Российской Федерации на специальный счет в Банке России. Порядок зачисления и возврата денежных средств со специального счета устанавливается Банком России и </w:t>
      </w:r>
      <w:r w:rsidRPr="00E25634">
        <w:rPr>
          <w:sz w:val="20"/>
          <w:szCs w:val="20"/>
        </w:rPr>
        <w:t>внутренними нормативными документами Банка</w:t>
      </w:r>
      <w:r w:rsidRPr="00A30323">
        <w:rPr>
          <w:sz w:val="20"/>
          <w:szCs w:val="20"/>
        </w:rPr>
        <w:t xml:space="preserve">. Банк закрывает Счет после продажи </w:t>
      </w:r>
      <w:r w:rsidR="00371CF7">
        <w:rPr>
          <w:sz w:val="20"/>
          <w:szCs w:val="20"/>
        </w:rPr>
        <w:t>М</w:t>
      </w:r>
      <w:r w:rsidRPr="00A30323">
        <w:rPr>
          <w:sz w:val="20"/>
          <w:szCs w:val="20"/>
        </w:rPr>
        <w:t>еталла.</w:t>
      </w:r>
    </w:p>
    <w:p w14:paraId="4CA2F66F" w14:textId="2A14A7DA" w:rsidR="00A30323" w:rsidRPr="00A30323" w:rsidRDefault="00A30323" w:rsidP="00A30323">
      <w:pPr>
        <w:numPr>
          <w:ilvl w:val="1"/>
          <w:numId w:val="2"/>
        </w:numPr>
        <w:tabs>
          <w:tab w:val="clear" w:pos="780"/>
          <w:tab w:val="num" w:pos="993"/>
          <w:tab w:val="left" w:pos="1134"/>
        </w:tabs>
        <w:ind w:left="0" w:firstLine="709"/>
        <w:jc w:val="both"/>
        <w:rPr>
          <w:bCs/>
          <w:iCs/>
          <w:sz w:val="20"/>
          <w:szCs w:val="20"/>
        </w:rPr>
      </w:pPr>
      <w:r w:rsidRPr="00A30323">
        <w:rPr>
          <w:sz w:val="20"/>
          <w:szCs w:val="20"/>
        </w:rPr>
        <w:t xml:space="preserve">При отсутствии в течение двух лет операций на Счете Банк вправе в одностороннем порядке отказаться от исполнения настоящего Договора, предупредив Клиента по согласованным средствам связи, указанным в </w:t>
      </w:r>
      <w:r>
        <w:rPr>
          <w:sz w:val="20"/>
          <w:szCs w:val="20"/>
        </w:rPr>
        <w:t>Реквизитах Клиента в Договоре</w:t>
      </w:r>
      <w:r w:rsidRPr="00A30323">
        <w:rPr>
          <w:sz w:val="20"/>
          <w:szCs w:val="20"/>
        </w:rPr>
        <w:t xml:space="preserve">. Договор считается расторгнутым по истечении 2 (двух) месяцев, со дня направления Банком предупреждения об отказе от исполнения настоящего Договора. При наличии остатка на Счете и не востребовании </w:t>
      </w:r>
      <w:r w:rsidR="00B71BD5">
        <w:rPr>
          <w:sz w:val="20"/>
          <w:szCs w:val="20"/>
        </w:rPr>
        <w:t>М</w:t>
      </w:r>
      <w:r w:rsidRPr="00A30323">
        <w:rPr>
          <w:sz w:val="20"/>
          <w:szCs w:val="20"/>
        </w:rPr>
        <w:t xml:space="preserve">еталла в течении двух месяцев, со дня направления Банком Клиенту уведомления о расторжении Договора, Банк обязан </w:t>
      </w:r>
      <w:r w:rsidRPr="00A30323">
        <w:rPr>
          <w:sz w:val="20"/>
          <w:szCs w:val="20"/>
        </w:rPr>
        <w:lastRenderedPageBreak/>
        <w:t xml:space="preserve">осуществить продажу </w:t>
      </w:r>
      <w:r w:rsidR="00B71BD5">
        <w:rPr>
          <w:sz w:val="20"/>
          <w:szCs w:val="20"/>
        </w:rPr>
        <w:t>М</w:t>
      </w:r>
      <w:r w:rsidRPr="00A30323">
        <w:rPr>
          <w:sz w:val="20"/>
          <w:szCs w:val="20"/>
        </w:rPr>
        <w:t xml:space="preserve">еталла (без дополнительного письменного распоряжения Клиента) по курсу Банка, действующему на день продажи </w:t>
      </w:r>
      <w:r w:rsidR="00B71BD5">
        <w:rPr>
          <w:sz w:val="20"/>
          <w:szCs w:val="20"/>
        </w:rPr>
        <w:t>М</w:t>
      </w:r>
      <w:r w:rsidRPr="00A30323">
        <w:rPr>
          <w:sz w:val="20"/>
          <w:szCs w:val="20"/>
        </w:rPr>
        <w:t>еталла, и перечислить денежные средства в валюте Российской Федерации на специальный счет в Банке России.</w:t>
      </w:r>
      <w:r>
        <w:rPr>
          <w:sz w:val="20"/>
          <w:szCs w:val="20"/>
        </w:rPr>
        <w:t xml:space="preserve"> </w:t>
      </w:r>
    </w:p>
    <w:p w14:paraId="22D4E75A" w14:textId="1B9BC031" w:rsidR="00F719AE" w:rsidRPr="00A30323" w:rsidRDefault="00F719AE" w:rsidP="00A30323">
      <w:pPr>
        <w:numPr>
          <w:ilvl w:val="1"/>
          <w:numId w:val="2"/>
        </w:numPr>
        <w:tabs>
          <w:tab w:val="clear" w:pos="780"/>
          <w:tab w:val="num" w:pos="993"/>
          <w:tab w:val="left" w:pos="1134"/>
        </w:tabs>
        <w:ind w:left="0" w:firstLine="709"/>
        <w:jc w:val="both"/>
        <w:rPr>
          <w:bCs/>
          <w:iCs/>
          <w:sz w:val="20"/>
          <w:szCs w:val="20"/>
        </w:rPr>
      </w:pPr>
      <w:r w:rsidRPr="00A30323">
        <w:rPr>
          <w:bCs/>
          <w:iCs/>
          <w:sz w:val="20"/>
          <w:szCs w:val="20"/>
        </w:rPr>
        <w:t xml:space="preserve">По требованию Банка настоящий </w:t>
      </w:r>
      <w:r w:rsidR="00BB2C34">
        <w:rPr>
          <w:bCs/>
          <w:iCs/>
          <w:sz w:val="20"/>
          <w:szCs w:val="20"/>
        </w:rPr>
        <w:t>Д</w:t>
      </w:r>
      <w:r w:rsidRPr="00A30323">
        <w:rPr>
          <w:bCs/>
          <w:iCs/>
          <w:sz w:val="20"/>
          <w:szCs w:val="20"/>
        </w:rPr>
        <w:t>оговор может быть расторгнут в случаях</w:t>
      </w:r>
      <w:r w:rsidR="00EC586C" w:rsidRPr="00A30323">
        <w:rPr>
          <w:bCs/>
          <w:iCs/>
          <w:sz w:val="20"/>
          <w:szCs w:val="20"/>
        </w:rPr>
        <w:t>,</w:t>
      </w:r>
      <w:r w:rsidRPr="00A30323">
        <w:rPr>
          <w:bCs/>
          <w:iCs/>
          <w:sz w:val="20"/>
          <w:szCs w:val="20"/>
        </w:rPr>
        <w:t xml:space="preserve"> предусмотренных законом, а также иных случаях, предусмотренных настоящим </w:t>
      </w:r>
      <w:r w:rsidR="00BB2C34">
        <w:rPr>
          <w:bCs/>
          <w:iCs/>
          <w:sz w:val="20"/>
          <w:szCs w:val="20"/>
        </w:rPr>
        <w:t>Д</w:t>
      </w:r>
      <w:r w:rsidRPr="00A30323">
        <w:rPr>
          <w:bCs/>
          <w:iCs/>
          <w:sz w:val="20"/>
          <w:szCs w:val="20"/>
        </w:rPr>
        <w:t xml:space="preserve">оговором. </w:t>
      </w:r>
    </w:p>
    <w:p w14:paraId="5CBC382B" w14:textId="77777777" w:rsidR="00F719AE" w:rsidRPr="00A30323" w:rsidRDefault="00F719AE" w:rsidP="006D7104">
      <w:pPr>
        <w:tabs>
          <w:tab w:val="num" w:pos="1140"/>
        </w:tabs>
        <w:jc w:val="both"/>
        <w:rPr>
          <w:bCs/>
          <w:iCs/>
          <w:sz w:val="20"/>
          <w:szCs w:val="20"/>
        </w:rPr>
      </w:pPr>
    </w:p>
    <w:p w14:paraId="3BC3A69C" w14:textId="77777777" w:rsidR="00F719AE" w:rsidRPr="00303328" w:rsidRDefault="00F719AE" w:rsidP="006D7104">
      <w:pPr>
        <w:numPr>
          <w:ilvl w:val="0"/>
          <w:numId w:val="2"/>
        </w:numPr>
        <w:jc w:val="center"/>
        <w:rPr>
          <w:b/>
          <w:bCs/>
          <w:sz w:val="20"/>
          <w:szCs w:val="20"/>
        </w:rPr>
      </w:pPr>
      <w:r w:rsidRPr="00303328">
        <w:rPr>
          <w:b/>
          <w:bCs/>
          <w:sz w:val="20"/>
          <w:szCs w:val="20"/>
        </w:rPr>
        <w:t>ПРОЧИЕ УСЛОВИЯ</w:t>
      </w:r>
    </w:p>
    <w:p w14:paraId="5BDB721B" w14:textId="54A3B91F"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sz w:val="20"/>
          <w:szCs w:val="20"/>
        </w:rPr>
        <w:t xml:space="preserve">Любые изменения и дополнения к настоящему </w:t>
      </w:r>
      <w:r w:rsidR="00EB41C0">
        <w:rPr>
          <w:sz w:val="20"/>
          <w:szCs w:val="20"/>
        </w:rPr>
        <w:t>Д</w:t>
      </w:r>
      <w:r w:rsidRPr="00303328">
        <w:rPr>
          <w:sz w:val="20"/>
          <w:szCs w:val="20"/>
        </w:rPr>
        <w:t xml:space="preserve">оговору, за </w:t>
      </w:r>
      <w:r w:rsidR="00250BE0">
        <w:rPr>
          <w:sz w:val="20"/>
          <w:szCs w:val="20"/>
        </w:rPr>
        <w:t>исключением предусмотренных п. 4</w:t>
      </w:r>
      <w:r w:rsidRPr="00303328">
        <w:rPr>
          <w:sz w:val="20"/>
          <w:szCs w:val="20"/>
        </w:rPr>
        <w:t xml:space="preserve">.2. настоящего </w:t>
      </w:r>
      <w:r w:rsidR="00EB41C0">
        <w:rPr>
          <w:sz w:val="20"/>
          <w:szCs w:val="20"/>
        </w:rPr>
        <w:t>Д</w:t>
      </w:r>
      <w:r w:rsidRPr="00303328">
        <w:rPr>
          <w:sz w:val="20"/>
          <w:szCs w:val="20"/>
        </w:rPr>
        <w:t xml:space="preserve">оговора, должны быть совершены в письменной форме и подписаны надлежаще уполномоченными на то представителями сторон. </w:t>
      </w:r>
      <w:r w:rsidRPr="00303328">
        <w:rPr>
          <w:bCs/>
          <w:iCs/>
          <w:sz w:val="20"/>
          <w:szCs w:val="20"/>
        </w:rPr>
        <w:t>Настоящий договор составлен в двух экземплярах, имеющих равную юридическую силу, один из которых для Банка, один для Клиента.</w:t>
      </w:r>
    </w:p>
    <w:p w14:paraId="0CB561EF" w14:textId="77777777"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sz w:val="20"/>
          <w:szCs w:val="20"/>
        </w:rPr>
        <w:t xml:space="preserve">В </w:t>
      </w:r>
      <w:r w:rsidRPr="00785260">
        <w:rPr>
          <w:sz w:val="20"/>
          <w:szCs w:val="20"/>
        </w:rPr>
        <w:t>соответствии с Федеральным законом «О страховании вкладов в банках Российской Федерации» № 177-ФЗ от 23 декабря 2003 г.</w:t>
      </w:r>
      <w:r w:rsidR="00785260" w:rsidRPr="00785260">
        <w:rPr>
          <w:sz w:val="20"/>
          <w:szCs w:val="20"/>
        </w:rPr>
        <w:t xml:space="preserve"> Металл, размещенный Клиентом на Счете, не подлежит страхованию</w:t>
      </w:r>
      <w:r w:rsidRPr="00785260">
        <w:rPr>
          <w:sz w:val="20"/>
          <w:szCs w:val="20"/>
        </w:rPr>
        <w:t>.</w:t>
      </w:r>
    </w:p>
    <w:p w14:paraId="257AC56C" w14:textId="497EE299"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sz w:val="20"/>
          <w:szCs w:val="20"/>
        </w:rPr>
        <w:t>Стороны договорились о неприменении к правоотношениям сторон по Договору положений ст. 317.1 ГК Р</w:t>
      </w:r>
      <w:r w:rsidR="00EB41C0">
        <w:rPr>
          <w:bCs/>
          <w:sz w:val="20"/>
          <w:szCs w:val="20"/>
        </w:rPr>
        <w:t xml:space="preserve">оссийской </w:t>
      </w:r>
      <w:r w:rsidRPr="00303328">
        <w:rPr>
          <w:bCs/>
          <w:sz w:val="20"/>
          <w:szCs w:val="20"/>
        </w:rPr>
        <w:t>Ф</w:t>
      </w:r>
      <w:r w:rsidR="00EB41C0">
        <w:rPr>
          <w:bCs/>
          <w:sz w:val="20"/>
          <w:szCs w:val="20"/>
        </w:rPr>
        <w:t>едерации</w:t>
      </w:r>
      <w:r w:rsidRPr="00303328">
        <w:rPr>
          <w:bCs/>
          <w:sz w:val="20"/>
          <w:szCs w:val="20"/>
        </w:rPr>
        <w:t xml:space="preserve"> в части начисления законных процентов.</w:t>
      </w:r>
    </w:p>
    <w:p w14:paraId="71F49187" w14:textId="2801AE8F" w:rsidR="00F719AE" w:rsidRPr="00303328" w:rsidRDefault="00F719AE" w:rsidP="006D7104">
      <w:pPr>
        <w:numPr>
          <w:ilvl w:val="1"/>
          <w:numId w:val="2"/>
        </w:numPr>
        <w:tabs>
          <w:tab w:val="clear" w:pos="780"/>
          <w:tab w:val="num" w:pos="0"/>
          <w:tab w:val="num" w:pos="988"/>
        </w:tabs>
        <w:ind w:left="0" w:firstLine="720"/>
        <w:jc w:val="both"/>
        <w:rPr>
          <w:bCs/>
          <w:iCs/>
          <w:sz w:val="20"/>
          <w:szCs w:val="20"/>
        </w:rPr>
      </w:pPr>
      <w:r w:rsidRPr="00303328">
        <w:rPr>
          <w:bCs/>
          <w:iCs/>
          <w:sz w:val="20"/>
          <w:szCs w:val="20"/>
        </w:rPr>
        <w:t xml:space="preserve">По всем вопросам, не урегулированным настоящим </w:t>
      </w:r>
      <w:r w:rsidR="00EB41C0">
        <w:rPr>
          <w:bCs/>
          <w:iCs/>
          <w:sz w:val="20"/>
          <w:szCs w:val="20"/>
        </w:rPr>
        <w:t>Д</w:t>
      </w:r>
      <w:r w:rsidRPr="00303328">
        <w:rPr>
          <w:bCs/>
          <w:iCs/>
          <w:sz w:val="20"/>
          <w:szCs w:val="20"/>
        </w:rPr>
        <w:t>оговором, применяется действующее на территории Российской Федерации законодательство.</w:t>
      </w:r>
    </w:p>
    <w:p w14:paraId="4E7FEB51" w14:textId="77777777" w:rsidR="00F719AE" w:rsidRPr="00303328" w:rsidRDefault="00F719AE" w:rsidP="00F719AE">
      <w:pPr>
        <w:tabs>
          <w:tab w:val="num" w:pos="988"/>
        </w:tabs>
        <w:ind w:left="720"/>
        <w:jc w:val="both"/>
        <w:rPr>
          <w:bCs/>
          <w:iCs/>
          <w:sz w:val="20"/>
          <w:szCs w:val="20"/>
        </w:rPr>
      </w:pPr>
    </w:p>
    <w:tbl>
      <w:tblPr>
        <w:tblW w:w="0" w:type="auto"/>
        <w:tblLook w:val="0000" w:firstRow="0" w:lastRow="0" w:firstColumn="0" w:lastColumn="0" w:noHBand="0" w:noVBand="0"/>
      </w:tblPr>
      <w:tblGrid>
        <w:gridCol w:w="4692"/>
        <w:gridCol w:w="4879"/>
      </w:tblGrid>
      <w:tr w:rsidR="00F719AE" w:rsidRPr="00EC624A" w14:paraId="71BF9232" w14:textId="77777777" w:rsidTr="00D92FE9">
        <w:tc>
          <w:tcPr>
            <w:tcW w:w="4692" w:type="dxa"/>
          </w:tcPr>
          <w:p w14:paraId="1C736542" w14:textId="0354408B" w:rsidR="00F719AE" w:rsidRPr="00303328" w:rsidRDefault="00FF1FA5" w:rsidP="00D92FE9">
            <w:pPr>
              <w:outlineLvl w:val="0"/>
              <w:rPr>
                <w:sz w:val="20"/>
                <w:szCs w:val="20"/>
              </w:rPr>
            </w:pPr>
            <w:bookmarkStart w:id="7" w:name="_Toc117154041"/>
            <w:bookmarkStart w:id="8" w:name="_Toc117154635"/>
            <w:r>
              <w:rPr>
                <w:b/>
                <w:bCs/>
                <w:sz w:val="20"/>
                <w:szCs w:val="20"/>
              </w:rPr>
              <w:t xml:space="preserve">Банк: </w:t>
            </w:r>
            <w:r w:rsidR="00F719AE" w:rsidRPr="00303328">
              <w:rPr>
                <w:b/>
                <w:bCs/>
                <w:sz w:val="20"/>
                <w:szCs w:val="20"/>
              </w:rPr>
              <w:t>Акционерное общество "Петербургский социальный коммерческий банк"</w:t>
            </w:r>
            <w:bookmarkEnd w:id="7"/>
            <w:bookmarkEnd w:id="8"/>
          </w:p>
          <w:p w14:paraId="3343C519" w14:textId="4DC33713" w:rsidR="001C2D21" w:rsidRPr="002452AD" w:rsidRDefault="001C2D21" w:rsidP="001C2D21">
            <w:pPr>
              <w:jc w:val="both"/>
              <w:rPr>
                <w:sz w:val="20"/>
                <w:szCs w:val="20"/>
              </w:rPr>
            </w:pPr>
            <w:r w:rsidRPr="002452AD">
              <w:rPr>
                <w:sz w:val="20"/>
                <w:szCs w:val="20"/>
              </w:rPr>
              <w:t>Адрес: 191123, г.</w:t>
            </w:r>
            <w:r>
              <w:rPr>
                <w:sz w:val="20"/>
                <w:szCs w:val="20"/>
              </w:rPr>
              <w:t xml:space="preserve"> </w:t>
            </w:r>
            <w:r w:rsidRPr="002452AD">
              <w:rPr>
                <w:sz w:val="20"/>
                <w:szCs w:val="20"/>
              </w:rPr>
              <w:t>Санкт-Петербург, ул. Шпалерная, д.42, литера А</w:t>
            </w:r>
          </w:p>
          <w:p w14:paraId="49ED25CD" w14:textId="77777777" w:rsidR="001C2D21" w:rsidRPr="002452AD" w:rsidRDefault="001C2D21" w:rsidP="001C2D21">
            <w:pPr>
              <w:jc w:val="both"/>
              <w:rPr>
                <w:sz w:val="20"/>
                <w:szCs w:val="20"/>
              </w:rPr>
            </w:pPr>
            <w:r w:rsidRPr="002452AD">
              <w:rPr>
                <w:sz w:val="20"/>
                <w:szCs w:val="20"/>
              </w:rPr>
              <w:t xml:space="preserve">Корреспондентский счет № 30101810000000000852 </w:t>
            </w:r>
          </w:p>
          <w:p w14:paraId="29CFFB85" w14:textId="77777777" w:rsidR="001C2D21" w:rsidRDefault="001C2D21" w:rsidP="001C2D21">
            <w:pPr>
              <w:jc w:val="both"/>
              <w:rPr>
                <w:sz w:val="20"/>
                <w:szCs w:val="20"/>
              </w:rPr>
            </w:pPr>
            <w:r w:rsidRPr="002452AD">
              <w:rPr>
                <w:sz w:val="20"/>
                <w:szCs w:val="20"/>
              </w:rPr>
              <w:t xml:space="preserve">в </w:t>
            </w:r>
            <w:r w:rsidRPr="00366D58">
              <w:rPr>
                <w:color w:val="333333"/>
                <w:sz w:val="20"/>
                <w:szCs w:val="20"/>
                <w:shd w:val="clear" w:color="auto" w:fill="FFFFFF"/>
              </w:rPr>
              <w:t>ОКЦ №1 Северо-Западного ГУ Банка России</w:t>
            </w:r>
            <w:r w:rsidRPr="002452AD">
              <w:rPr>
                <w:sz w:val="20"/>
                <w:szCs w:val="20"/>
              </w:rPr>
              <w:t xml:space="preserve"> </w:t>
            </w:r>
          </w:p>
          <w:p w14:paraId="2AF0F330" w14:textId="77777777" w:rsidR="001C2D21" w:rsidRPr="002452AD" w:rsidRDefault="001C2D21" w:rsidP="001C2D21">
            <w:pPr>
              <w:jc w:val="both"/>
              <w:rPr>
                <w:sz w:val="20"/>
                <w:szCs w:val="20"/>
              </w:rPr>
            </w:pPr>
            <w:r w:rsidRPr="002452AD">
              <w:rPr>
                <w:sz w:val="20"/>
                <w:szCs w:val="20"/>
              </w:rPr>
              <w:t>БИК 044030852, ИНН 7831000965.</w:t>
            </w:r>
          </w:p>
          <w:p w14:paraId="78AE320E" w14:textId="77777777" w:rsidR="001C2D21" w:rsidRPr="002452AD" w:rsidRDefault="001C2D21" w:rsidP="001C2D21">
            <w:pPr>
              <w:jc w:val="both"/>
              <w:rPr>
                <w:sz w:val="20"/>
                <w:szCs w:val="20"/>
              </w:rPr>
            </w:pPr>
            <w:r w:rsidRPr="002452AD">
              <w:rPr>
                <w:sz w:val="20"/>
                <w:szCs w:val="20"/>
              </w:rPr>
              <w:t>Телефон +7(812) 275-99-75, факс +7(812) 275-98-40</w:t>
            </w:r>
          </w:p>
          <w:p w14:paraId="6F77A3E4" w14:textId="77777777" w:rsidR="00F719AE" w:rsidRDefault="00F719AE" w:rsidP="00D92FE9">
            <w:pPr>
              <w:rPr>
                <w:b/>
                <w:bCs/>
                <w:sz w:val="20"/>
                <w:szCs w:val="20"/>
              </w:rPr>
            </w:pPr>
          </w:p>
          <w:p w14:paraId="70B06076" w14:textId="77777777" w:rsidR="00FF1FA5" w:rsidRDefault="00FF1FA5" w:rsidP="00D92FE9">
            <w:pPr>
              <w:rPr>
                <w:b/>
                <w:bCs/>
                <w:sz w:val="20"/>
                <w:szCs w:val="20"/>
              </w:rPr>
            </w:pPr>
          </w:p>
          <w:p w14:paraId="52AA6CCF" w14:textId="77777777" w:rsidR="00FF1FA5" w:rsidRDefault="00FF1FA5" w:rsidP="00D92FE9">
            <w:pPr>
              <w:rPr>
                <w:b/>
                <w:bCs/>
                <w:sz w:val="20"/>
                <w:szCs w:val="20"/>
              </w:rPr>
            </w:pPr>
          </w:p>
          <w:p w14:paraId="4A38C517" w14:textId="77777777" w:rsidR="00FF1FA5" w:rsidRDefault="00FF1FA5" w:rsidP="00D92FE9">
            <w:pPr>
              <w:rPr>
                <w:b/>
                <w:bCs/>
                <w:sz w:val="20"/>
                <w:szCs w:val="20"/>
              </w:rPr>
            </w:pPr>
          </w:p>
          <w:p w14:paraId="1279F9EE" w14:textId="0E8EB71F" w:rsidR="00FF1FA5" w:rsidRPr="00303328" w:rsidRDefault="00FF1FA5" w:rsidP="00FF1FA5">
            <w:pPr>
              <w:jc w:val="both"/>
              <w:rPr>
                <w:b/>
                <w:bCs/>
                <w:sz w:val="20"/>
                <w:szCs w:val="20"/>
              </w:rPr>
            </w:pPr>
            <w:r>
              <w:rPr>
                <w:b/>
                <w:bCs/>
                <w:sz w:val="20"/>
                <w:szCs w:val="20"/>
              </w:rPr>
              <w:t>От имени Банка</w:t>
            </w:r>
            <w:r w:rsidRPr="00303328">
              <w:rPr>
                <w:b/>
                <w:bCs/>
                <w:sz w:val="20"/>
                <w:szCs w:val="20"/>
              </w:rPr>
              <w:t>__________________________</w:t>
            </w:r>
          </w:p>
          <w:p w14:paraId="6C75DDE0" w14:textId="77777777" w:rsidR="00FF1FA5" w:rsidRPr="00303328" w:rsidRDefault="00FF1FA5" w:rsidP="00FF1FA5">
            <w:pPr>
              <w:jc w:val="both"/>
              <w:rPr>
                <w:b/>
                <w:bCs/>
                <w:sz w:val="20"/>
                <w:szCs w:val="20"/>
              </w:rPr>
            </w:pPr>
          </w:p>
          <w:p w14:paraId="7F1C5D6B" w14:textId="7A6A842F" w:rsidR="00FF1FA5" w:rsidRPr="00303328" w:rsidRDefault="00FF1FA5" w:rsidP="00FF1FA5">
            <w:pPr>
              <w:rPr>
                <w:b/>
                <w:bCs/>
                <w:sz w:val="20"/>
                <w:szCs w:val="20"/>
              </w:rPr>
            </w:pPr>
            <w:r w:rsidRPr="00303328">
              <w:rPr>
                <w:b/>
                <w:bCs/>
                <w:sz w:val="20"/>
                <w:szCs w:val="20"/>
              </w:rPr>
              <w:t xml:space="preserve">_____________________ (            </w:t>
            </w:r>
            <w:r w:rsidRPr="00303328">
              <w:rPr>
                <w:b/>
                <w:bCs/>
                <w:sz w:val="20"/>
                <w:szCs w:val="20"/>
                <w:lang w:val="en-US"/>
              </w:rPr>
              <w:t xml:space="preserve">          </w:t>
            </w:r>
            <w:r w:rsidRPr="00303328">
              <w:rPr>
                <w:b/>
                <w:bCs/>
                <w:sz w:val="20"/>
                <w:szCs w:val="20"/>
              </w:rPr>
              <w:t xml:space="preserve">                  )</w:t>
            </w:r>
          </w:p>
        </w:tc>
        <w:tc>
          <w:tcPr>
            <w:tcW w:w="4879" w:type="dxa"/>
          </w:tcPr>
          <w:p w14:paraId="7E38C9C1" w14:textId="77777777" w:rsidR="00F719AE" w:rsidRPr="00303328" w:rsidRDefault="00F719AE" w:rsidP="00D92FE9">
            <w:pPr>
              <w:jc w:val="both"/>
              <w:rPr>
                <w:b/>
                <w:bCs/>
                <w:sz w:val="20"/>
                <w:szCs w:val="20"/>
              </w:rPr>
            </w:pPr>
            <w:proofErr w:type="gramStart"/>
            <w:r w:rsidRPr="00303328">
              <w:rPr>
                <w:b/>
                <w:bCs/>
                <w:sz w:val="20"/>
                <w:szCs w:val="20"/>
              </w:rPr>
              <w:t>Клиент:_</w:t>
            </w:r>
            <w:proofErr w:type="gramEnd"/>
            <w:r w:rsidRPr="00303328">
              <w:rPr>
                <w:b/>
                <w:bCs/>
                <w:sz w:val="20"/>
                <w:szCs w:val="20"/>
              </w:rPr>
              <w:t>_________________________________</w:t>
            </w:r>
          </w:p>
          <w:p w14:paraId="63A0E2ED" w14:textId="77777777" w:rsidR="00F719AE" w:rsidRPr="00303328" w:rsidRDefault="00F719AE" w:rsidP="00D92FE9">
            <w:pPr>
              <w:jc w:val="both"/>
              <w:rPr>
                <w:b/>
                <w:bCs/>
                <w:sz w:val="20"/>
                <w:szCs w:val="20"/>
              </w:rPr>
            </w:pPr>
          </w:p>
          <w:p w14:paraId="2E2E9B01" w14:textId="77777777" w:rsidR="00F719AE" w:rsidRPr="00303328" w:rsidRDefault="00F719AE" w:rsidP="00D92FE9">
            <w:pPr>
              <w:jc w:val="both"/>
              <w:rPr>
                <w:b/>
                <w:bCs/>
                <w:sz w:val="20"/>
                <w:szCs w:val="20"/>
              </w:rPr>
            </w:pPr>
            <w:proofErr w:type="gramStart"/>
            <w:r w:rsidRPr="00303328">
              <w:rPr>
                <w:b/>
                <w:bCs/>
                <w:sz w:val="20"/>
                <w:szCs w:val="20"/>
              </w:rPr>
              <w:t>Адрес:_</w:t>
            </w:r>
            <w:proofErr w:type="gramEnd"/>
            <w:r w:rsidRPr="00303328">
              <w:rPr>
                <w:b/>
                <w:bCs/>
                <w:sz w:val="20"/>
                <w:szCs w:val="20"/>
              </w:rPr>
              <w:t>__________________________________</w:t>
            </w:r>
          </w:p>
          <w:p w14:paraId="4CFD4756" w14:textId="77777777" w:rsidR="00F719AE" w:rsidRPr="00303328" w:rsidRDefault="00F719AE" w:rsidP="00D92FE9">
            <w:pPr>
              <w:jc w:val="both"/>
              <w:rPr>
                <w:b/>
                <w:bCs/>
                <w:sz w:val="20"/>
                <w:szCs w:val="20"/>
              </w:rPr>
            </w:pPr>
          </w:p>
          <w:p w14:paraId="2BA67D25" w14:textId="77777777" w:rsidR="00F719AE" w:rsidRPr="00303328" w:rsidRDefault="00F719AE" w:rsidP="00D92FE9">
            <w:pPr>
              <w:jc w:val="both"/>
              <w:rPr>
                <w:b/>
                <w:bCs/>
                <w:sz w:val="20"/>
                <w:szCs w:val="20"/>
              </w:rPr>
            </w:pPr>
            <w:r w:rsidRPr="00303328">
              <w:rPr>
                <w:b/>
                <w:bCs/>
                <w:sz w:val="20"/>
                <w:szCs w:val="20"/>
              </w:rPr>
              <w:t>_________________________________________</w:t>
            </w:r>
          </w:p>
          <w:p w14:paraId="2D1BB22F" w14:textId="77777777" w:rsidR="00F719AE" w:rsidRPr="00303328" w:rsidRDefault="00F719AE" w:rsidP="00D92FE9">
            <w:pPr>
              <w:jc w:val="both"/>
              <w:rPr>
                <w:b/>
                <w:bCs/>
                <w:sz w:val="20"/>
                <w:szCs w:val="20"/>
              </w:rPr>
            </w:pPr>
          </w:p>
          <w:p w14:paraId="1A8F8254" w14:textId="77777777" w:rsidR="00F719AE" w:rsidRDefault="00F719AE" w:rsidP="00D92FE9">
            <w:pPr>
              <w:jc w:val="both"/>
              <w:rPr>
                <w:b/>
                <w:bCs/>
                <w:sz w:val="20"/>
                <w:szCs w:val="20"/>
              </w:rPr>
            </w:pPr>
            <w:r w:rsidRPr="00303328">
              <w:rPr>
                <w:b/>
                <w:bCs/>
                <w:sz w:val="20"/>
                <w:szCs w:val="20"/>
              </w:rPr>
              <w:t>ИНН ____________________________________</w:t>
            </w:r>
          </w:p>
          <w:p w14:paraId="0E878E69" w14:textId="77777777" w:rsidR="00A30323" w:rsidRDefault="00A30323" w:rsidP="00D92FE9">
            <w:pPr>
              <w:jc w:val="both"/>
              <w:rPr>
                <w:b/>
                <w:bCs/>
                <w:sz w:val="20"/>
                <w:szCs w:val="20"/>
              </w:rPr>
            </w:pPr>
            <w:r>
              <w:rPr>
                <w:b/>
                <w:bCs/>
                <w:sz w:val="20"/>
                <w:szCs w:val="20"/>
              </w:rPr>
              <w:t>р/</w:t>
            </w:r>
            <w:proofErr w:type="spellStart"/>
            <w:r>
              <w:rPr>
                <w:b/>
                <w:bCs/>
                <w:sz w:val="20"/>
                <w:szCs w:val="20"/>
              </w:rPr>
              <w:t>сч</w:t>
            </w:r>
            <w:proofErr w:type="spellEnd"/>
            <w:r>
              <w:rPr>
                <w:b/>
                <w:bCs/>
                <w:sz w:val="20"/>
                <w:szCs w:val="20"/>
              </w:rPr>
              <w:t xml:space="preserve"> _____________________________________</w:t>
            </w:r>
          </w:p>
          <w:p w14:paraId="016F06F9" w14:textId="77777777" w:rsidR="00A30323" w:rsidRPr="00846104" w:rsidRDefault="00A30323" w:rsidP="00A30323">
            <w:pPr>
              <w:widowControl w:val="0"/>
              <w:numPr>
                <w:ilvl w:val="12"/>
                <w:numId w:val="0"/>
              </w:numPr>
            </w:pPr>
            <w:r w:rsidRPr="00846104">
              <w:t>Тел.:</w:t>
            </w:r>
            <w:r w:rsidRPr="009B3A07">
              <w:t xml:space="preserve"> _____________</w:t>
            </w:r>
          </w:p>
          <w:p w14:paraId="1B6B341C" w14:textId="77777777" w:rsidR="00A30323" w:rsidRPr="00882F81" w:rsidRDefault="00A30323" w:rsidP="00A30323">
            <w:pPr>
              <w:widowControl w:val="0"/>
              <w:numPr>
                <w:ilvl w:val="12"/>
                <w:numId w:val="0"/>
              </w:numPr>
              <w:rPr>
                <w:b/>
                <w:bCs/>
              </w:rPr>
            </w:pPr>
            <w:r w:rsidRPr="00846104">
              <w:t>Электронная почта:</w:t>
            </w:r>
            <w:r w:rsidRPr="009B3A07">
              <w:t xml:space="preserve"> _____________</w:t>
            </w:r>
            <w:r w:rsidRPr="00A45DF0">
              <w:rPr>
                <w:u w:val="single"/>
              </w:rPr>
              <w:t xml:space="preserve">                                              </w:t>
            </w:r>
          </w:p>
          <w:p w14:paraId="7ABACBBE" w14:textId="77777777" w:rsidR="00A30323" w:rsidRPr="00303328" w:rsidRDefault="00A30323" w:rsidP="00D92FE9">
            <w:pPr>
              <w:jc w:val="both"/>
              <w:rPr>
                <w:b/>
                <w:bCs/>
                <w:sz w:val="20"/>
                <w:szCs w:val="20"/>
              </w:rPr>
            </w:pPr>
          </w:p>
          <w:p w14:paraId="6B273EDB" w14:textId="77777777" w:rsidR="00F719AE" w:rsidRPr="00303328" w:rsidRDefault="00F719AE" w:rsidP="00D92FE9">
            <w:pPr>
              <w:jc w:val="both"/>
              <w:rPr>
                <w:b/>
                <w:bCs/>
                <w:sz w:val="20"/>
                <w:szCs w:val="20"/>
              </w:rPr>
            </w:pPr>
          </w:p>
          <w:p w14:paraId="5BA33F55" w14:textId="77777777" w:rsidR="00F719AE" w:rsidRPr="00303328" w:rsidRDefault="00F719AE" w:rsidP="00D92FE9">
            <w:pPr>
              <w:jc w:val="both"/>
              <w:rPr>
                <w:b/>
                <w:bCs/>
                <w:sz w:val="20"/>
                <w:szCs w:val="20"/>
              </w:rPr>
            </w:pPr>
            <w:r w:rsidRPr="00303328">
              <w:rPr>
                <w:b/>
                <w:bCs/>
                <w:sz w:val="20"/>
                <w:szCs w:val="20"/>
              </w:rPr>
              <w:t>От имени Клиента__________________________</w:t>
            </w:r>
          </w:p>
          <w:p w14:paraId="20C18FC0" w14:textId="77777777" w:rsidR="00F719AE" w:rsidRPr="00303328" w:rsidRDefault="00F719AE" w:rsidP="00D92FE9">
            <w:pPr>
              <w:jc w:val="both"/>
              <w:rPr>
                <w:b/>
                <w:bCs/>
                <w:sz w:val="20"/>
                <w:szCs w:val="20"/>
              </w:rPr>
            </w:pPr>
          </w:p>
          <w:p w14:paraId="3CB4737F" w14:textId="77777777" w:rsidR="00F719AE" w:rsidRPr="00303328" w:rsidRDefault="00F719AE" w:rsidP="00D92FE9">
            <w:pPr>
              <w:jc w:val="both"/>
              <w:rPr>
                <w:b/>
                <w:bCs/>
                <w:sz w:val="20"/>
                <w:szCs w:val="20"/>
              </w:rPr>
            </w:pPr>
            <w:r w:rsidRPr="00303328">
              <w:rPr>
                <w:b/>
                <w:bCs/>
                <w:sz w:val="20"/>
                <w:szCs w:val="20"/>
              </w:rPr>
              <w:t xml:space="preserve">_______________________ (            </w:t>
            </w:r>
            <w:r w:rsidRPr="00303328">
              <w:rPr>
                <w:b/>
                <w:bCs/>
                <w:sz w:val="20"/>
                <w:szCs w:val="20"/>
                <w:lang w:val="en-US"/>
              </w:rPr>
              <w:t xml:space="preserve">            </w:t>
            </w:r>
            <w:r w:rsidRPr="00303328">
              <w:rPr>
                <w:b/>
                <w:bCs/>
                <w:sz w:val="20"/>
                <w:szCs w:val="20"/>
              </w:rPr>
              <w:t xml:space="preserve">                  )</w:t>
            </w:r>
          </w:p>
        </w:tc>
      </w:tr>
    </w:tbl>
    <w:p w14:paraId="5D5877CE" w14:textId="77777777" w:rsidR="00F719AE" w:rsidRPr="00EC624A" w:rsidRDefault="00F719AE" w:rsidP="00F719AE">
      <w:pPr>
        <w:rPr>
          <w:b/>
          <w:bCs/>
          <w:iCs/>
          <w:sz w:val="22"/>
          <w:szCs w:val="22"/>
        </w:rPr>
      </w:pPr>
      <w:bookmarkStart w:id="9" w:name="_Приложение_№6"/>
      <w:bookmarkStart w:id="10" w:name="_Приложение_№8"/>
      <w:bookmarkEnd w:id="9"/>
      <w:bookmarkEnd w:id="10"/>
      <w:r w:rsidRPr="00EC624A">
        <w:t xml:space="preserve">                                                                                                                    </w:t>
      </w:r>
    </w:p>
    <w:p w14:paraId="25F90C8E" w14:textId="77777777" w:rsidR="00F719AE" w:rsidRPr="00EC624A" w:rsidRDefault="00F719AE" w:rsidP="00F719AE">
      <w:pPr>
        <w:widowControl w:val="0"/>
        <w:autoSpaceDE w:val="0"/>
        <w:autoSpaceDN w:val="0"/>
        <w:adjustRightInd w:val="0"/>
        <w:ind w:left="600"/>
        <w:jc w:val="right"/>
        <w:rPr>
          <w:b/>
          <w:bCs/>
          <w:iCs/>
          <w:sz w:val="22"/>
          <w:szCs w:val="22"/>
        </w:rPr>
      </w:pPr>
    </w:p>
    <w:sectPr w:rsidR="00F719AE" w:rsidRPr="00EC624A" w:rsidSect="00F719AE">
      <w:headerReference w:type="default" r:id="rId8"/>
      <w:footerReference w:type="default" r:id="rId9"/>
      <w:footerReference w:type="first" r:id="rId10"/>
      <w:pgSz w:w="11906" w:h="16838"/>
      <w:pgMar w:top="567" w:right="567" w:bottom="851" w:left="993" w:header="142"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16596" w14:textId="77777777" w:rsidR="0011302D" w:rsidRDefault="0011302D" w:rsidP="00F719AE">
      <w:r>
        <w:separator/>
      </w:r>
    </w:p>
  </w:endnote>
  <w:endnote w:type="continuationSeparator" w:id="0">
    <w:p w14:paraId="6AF6D7BB" w14:textId="77777777" w:rsidR="0011302D" w:rsidRDefault="0011302D" w:rsidP="00F71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3905B" w14:textId="77777777" w:rsidR="00EF289E" w:rsidRDefault="00EF289E" w:rsidP="00EF289E">
    <w:pPr>
      <w:pStyle w:val="a9"/>
    </w:pPr>
    <w:r>
      <w:t>Банк__________________                                                                    Клиент ___________________</w:t>
    </w:r>
  </w:p>
  <w:p w14:paraId="3BA5B705" w14:textId="77777777" w:rsidR="00EF289E" w:rsidRDefault="00EF28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17363" w14:textId="77777777" w:rsidR="00EF289E" w:rsidRDefault="00EF289E" w:rsidP="00EF289E">
    <w:pPr>
      <w:pStyle w:val="a9"/>
    </w:pPr>
    <w:r>
      <w:t>Банк__________________                                                                    Клиент ___________________</w:t>
    </w:r>
  </w:p>
  <w:p w14:paraId="6F0470E2" w14:textId="77777777" w:rsidR="00EF289E" w:rsidRDefault="00EF28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F2AE" w14:textId="77777777" w:rsidR="0011302D" w:rsidRDefault="0011302D" w:rsidP="00F719AE">
      <w:r>
        <w:separator/>
      </w:r>
    </w:p>
  </w:footnote>
  <w:footnote w:type="continuationSeparator" w:id="0">
    <w:p w14:paraId="005A6E92" w14:textId="77777777" w:rsidR="0011302D" w:rsidRDefault="0011302D" w:rsidP="00F71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94693" w14:textId="77777777" w:rsidR="00DD276D" w:rsidRDefault="0011302D">
    <w:pPr>
      <w:pStyle w:val="af3"/>
      <w:framePr w:wrap="auto" w:vAnchor="text" w:hAnchor="margin" w:xAlign="right" w:y="1"/>
      <w:rPr>
        <w:rStyle w:val="aff7"/>
        <w:i/>
        <w:iCs/>
      </w:rPr>
    </w:pPr>
  </w:p>
  <w:p w14:paraId="500554DC" w14:textId="77777777" w:rsidR="00DD276D" w:rsidRDefault="0011302D">
    <w:pPr>
      <w:pStyle w:val="af3"/>
      <w:tabs>
        <w:tab w:val="left" w:pos="97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364B"/>
    <w:multiLevelType w:val="multilevel"/>
    <w:tmpl w:val="8A6839B2"/>
    <w:lvl w:ilvl="0">
      <w:start w:val="5"/>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 w15:restartNumberingAfterBreak="0">
    <w:nsid w:val="07EF0A41"/>
    <w:multiLevelType w:val="multilevel"/>
    <w:tmpl w:val="2B189374"/>
    <w:lvl w:ilvl="0">
      <w:start w:val="4"/>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 w15:restartNumberingAfterBreak="0">
    <w:nsid w:val="0ECB3A0C"/>
    <w:multiLevelType w:val="hybridMultilevel"/>
    <w:tmpl w:val="EA765A7E"/>
    <w:lvl w:ilvl="0" w:tplc="B1AECCCA">
      <w:start w:val="5"/>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12254A43"/>
    <w:multiLevelType w:val="hybridMultilevel"/>
    <w:tmpl w:val="42AE949E"/>
    <w:lvl w:ilvl="0" w:tplc="597EA588">
      <w:numFmt w:val="bullet"/>
      <w:lvlText w:val="-"/>
      <w:lvlJc w:val="left"/>
      <w:pPr>
        <w:ind w:left="1429" w:hanging="360"/>
      </w:pPr>
      <w:rPr>
        <w:rFonts w:ascii="Times New Roman" w:eastAsia="Times New Roman" w:hAnsi="Times New Roman" w:cs="Times New Roman" w:hint="default"/>
        <w:b w:val="0"/>
        <w:bCs w:val="0"/>
        <w:i w:val="0"/>
        <w:iCs w:val="0"/>
        <w:w w:val="100"/>
        <w:sz w:val="22"/>
        <w:szCs w:val="22"/>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9551092"/>
    <w:multiLevelType w:val="multilevel"/>
    <w:tmpl w:val="A9C2F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45EB0"/>
    <w:multiLevelType w:val="multilevel"/>
    <w:tmpl w:val="924E56D0"/>
    <w:lvl w:ilvl="0">
      <w:start w:val="5"/>
      <w:numFmt w:val="decimal"/>
      <w:lvlText w:val="%1."/>
      <w:lvlJc w:val="left"/>
      <w:pPr>
        <w:ind w:left="480" w:hanging="480"/>
      </w:pPr>
      <w:rPr>
        <w:rFonts w:hint="default"/>
      </w:rPr>
    </w:lvl>
    <w:lvl w:ilvl="1">
      <w:start w:val="11"/>
      <w:numFmt w:val="decimal"/>
      <w:lvlText w:val="%1.%2."/>
      <w:lvlJc w:val="left"/>
      <w:pPr>
        <w:ind w:left="581" w:hanging="480"/>
      </w:pPr>
      <w:rPr>
        <w:rFonts w:hint="default"/>
      </w:rPr>
    </w:lvl>
    <w:lvl w:ilvl="2">
      <w:start w:val="1"/>
      <w:numFmt w:val="decimal"/>
      <w:lvlText w:val="%1.%2.%3."/>
      <w:lvlJc w:val="left"/>
      <w:pPr>
        <w:ind w:left="922" w:hanging="720"/>
      </w:pPr>
      <w:rPr>
        <w:rFonts w:hint="default"/>
      </w:rPr>
    </w:lvl>
    <w:lvl w:ilvl="3">
      <w:start w:val="1"/>
      <w:numFmt w:val="decimal"/>
      <w:lvlText w:val="%1.%2.%3.%4."/>
      <w:lvlJc w:val="left"/>
      <w:pPr>
        <w:ind w:left="1023" w:hanging="720"/>
      </w:pPr>
      <w:rPr>
        <w:rFonts w:hint="default"/>
      </w:rPr>
    </w:lvl>
    <w:lvl w:ilvl="4">
      <w:start w:val="1"/>
      <w:numFmt w:val="decimal"/>
      <w:lvlText w:val="%1.%2.%3.%4.%5."/>
      <w:lvlJc w:val="left"/>
      <w:pPr>
        <w:ind w:left="1484" w:hanging="1080"/>
      </w:pPr>
      <w:rPr>
        <w:rFonts w:hint="default"/>
      </w:rPr>
    </w:lvl>
    <w:lvl w:ilvl="5">
      <w:start w:val="1"/>
      <w:numFmt w:val="decimal"/>
      <w:lvlText w:val="%1.%2.%3.%4.%5.%6."/>
      <w:lvlJc w:val="left"/>
      <w:pPr>
        <w:ind w:left="1585" w:hanging="1080"/>
      </w:pPr>
      <w:rPr>
        <w:rFonts w:hint="default"/>
      </w:rPr>
    </w:lvl>
    <w:lvl w:ilvl="6">
      <w:start w:val="1"/>
      <w:numFmt w:val="decimal"/>
      <w:lvlText w:val="%1.%2.%3.%4.%5.%6.%7."/>
      <w:lvlJc w:val="left"/>
      <w:pPr>
        <w:ind w:left="2046" w:hanging="1440"/>
      </w:pPr>
      <w:rPr>
        <w:rFonts w:hint="default"/>
      </w:rPr>
    </w:lvl>
    <w:lvl w:ilvl="7">
      <w:start w:val="1"/>
      <w:numFmt w:val="decimal"/>
      <w:lvlText w:val="%1.%2.%3.%4.%5.%6.%7.%8."/>
      <w:lvlJc w:val="left"/>
      <w:pPr>
        <w:ind w:left="2147" w:hanging="1440"/>
      </w:pPr>
      <w:rPr>
        <w:rFonts w:hint="default"/>
      </w:rPr>
    </w:lvl>
    <w:lvl w:ilvl="8">
      <w:start w:val="1"/>
      <w:numFmt w:val="decimal"/>
      <w:lvlText w:val="%1.%2.%3.%4.%5.%6.%7.%8.%9."/>
      <w:lvlJc w:val="left"/>
      <w:pPr>
        <w:ind w:left="2608" w:hanging="1800"/>
      </w:pPr>
      <w:rPr>
        <w:rFonts w:hint="default"/>
      </w:rPr>
    </w:lvl>
  </w:abstractNum>
  <w:abstractNum w:abstractNumId="6" w15:restartNumberingAfterBreak="0">
    <w:nsid w:val="2B8E271A"/>
    <w:multiLevelType w:val="multilevel"/>
    <w:tmpl w:val="A846FFAC"/>
    <w:lvl w:ilvl="0">
      <w:start w:val="5"/>
      <w:numFmt w:val="decimal"/>
      <w:lvlText w:val="%1."/>
      <w:lvlJc w:val="left"/>
      <w:pPr>
        <w:ind w:left="360" w:hanging="360"/>
      </w:pPr>
      <w:rPr>
        <w:rFonts w:hint="default"/>
      </w:rPr>
    </w:lvl>
    <w:lvl w:ilvl="1">
      <w:start w:val="1"/>
      <w:numFmt w:val="decimal"/>
      <w:lvlText w:val="%1.%2."/>
      <w:lvlJc w:val="left"/>
      <w:pPr>
        <w:ind w:left="461" w:hanging="360"/>
      </w:pPr>
      <w:rPr>
        <w:rFonts w:hint="default"/>
      </w:rPr>
    </w:lvl>
    <w:lvl w:ilvl="2">
      <w:start w:val="1"/>
      <w:numFmt w:val="decimal"/>
      <w:lvlText w:val="%1.%2.%3."/>
      <w:lvlJc w:val="left"/>
      <w:pPr>
        <w:ind w:left="922" w:hanging="720"/>
      </w:pPr>
      <w:rPr>
        <w:rFonts w:hint="default"/>
      </w:rPr>
    </w:lvl>
    <w:lvl w:ilvl="3">
      <w:start w:val="1"/>
      <w:numFmt w:val="decimal"/>
      <w:lvlText w:val="%1.%2.%3.%4."/>
      <w:lvlJc w:val="left"/>
      <w:pPr>
        <w:ind w:left="1023" w:hanging="720"/>
      </w:pPr>
      <w:rPr>
        <w:rFonts w:hint="default"/>
      </w:rPr>
    </w:lvl>
    <w:lvl w:ilvl="4">
      <w:start w:val="1"/>
      <w:numFmt w:val="decimal"/>
      <w:lvlText w:val="%1.%2.%3.%4.%5."/>
      <w:lvlJc w:val="left"/>
      <w:pPr>
        <w:ind w:left="1484" w:hanging="1080"/>
      </w:pPr>
      <w:rPr>
        <w:rFonts w:hint="default"/>
      </w:rPr>
    </w:lvl>
    <w:lvl w:ilvl="5">
      <w:start w:val="1"/>
      <w:numFmt w:val="decimal"/>
      <w:lvlText w:val="%1.%2.%3.%4.%5.%6."/>
      <w:lvlJc w:val="left"/>
      <w:pPr>
        <w:ind w:left="1585" w:hanging="1080"/>
      </w:pPr>
      <w:rPr>
        <w:rFonts w:hint="default"/>
      </w:rPr>
    </w:lvl>
    <w:lvl w:ilvl="6">
      <w:start w:val="1"/>
      <w:numFmt w:val="decimal"/>
      <w:lvlText w:val="%1.%2.%3.%4.%5.%6.%7."/>
      <w:lvlJc w:val="left"/>
      <w:pPr>
        <w:ind w:left="2046" w:hanging="1440"/>
      </w:pPr>
      <w:rPr>
        <w:rFonts w:hint="default"/>
      </w:rPr>
    </w:lvl>
    <w:lvl w:ilvl="7">
      <w:start w:val="1"/>
      <w:numFmt w:val="decimal"/>
      <w:lvlText w:val="%1.%2.%3.%4.%5.%6.%7.%8."/>
      <w:lvlJc w:val="left"/>
      <w:pPr>
        <w:ind w:left="2147" w:hanging="1440"/>
      </w:pPr>
      <w:rPr>
        <w:rFonts w:hint="default"/>
      </w:rPr>
    </w:lvl>
    <w:lvl w:ilvl="8">
      <w:start w:val="1"/>
      <w:numFmt w:val="decimal"/>
      <w:lvlText w:val="%1.%2.%3.%4.%5.%6.%7.%8.%9."/>
      <w:lvlJc w:val="left"/>
      <w:pPr>
        <w:ind w:left="2608" w:hanging="1800"/>
      </w:pPr>
      <w:rPr>
        <w:rFonts w:hint="default"/>
      </w:rPr>
    </w:lvl>
  </w:abstractNum>
  <w:abstractNum w:abstractNumId="7" w15:restartNumberingAfterBreak="0">
    <w:nsid w:val="2FBA29C2"/>
    <w:multiLevelType w:val="hybridMultilevel"/>
    <w:tmpl w:val="48A6923E"/>
    <w:lvl w:ilvl="0" w:tplc="3986264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073416E"/>
    <w:multiLevelType w:val="multilevel"/>
    <w:tmpl w:val="ACFE17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12"/>
        </w:tabs>
        <w:ind w:left="612" w:hanging="432"/>
      </w:pPr>
      <w:rPr>
        <w:rFonts w:cs="Times New Roman" w:hint="default"/>
      </w:rPr>
    </w:lvl>
    <w:lvl w:ilvl="2">
      <w:start w:val="1"/>
      <w:numFmt w:val="decimal"/>
      <w:lvlText w:val="%1.%2.%3."/>
      <w:lvlJc w:val="left"/>
      <w:pPr>
        <w:tabs>
          <w:tab w:val="num" w:pos="2280"/>
        </w:tabs>
        <w:ind w:left="206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46323452"/>
    <w:multiLevelType w:val="multilevel"/>
    <w:tmpl w:val="9C4A4080"/>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b/>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4EBA045D"/>
    <w:multiLevelType w:val="multilevel"/>
    <w:tmpl w:val="520C13FC"/>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vertAlign w:val="baseline"/>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0F972F5"/>
    <w:multiLevelType w:val="hybridMultilevel"/>
    <w:tmpl w:val="F134FC3A"/>
    <w:lvl w:ilvl="0" w:tplc="F60856E2">
      <w:numFmt w:val="bullet"/>
      <w:lvlText w:val="-"/>
      <w:lvlJc w:val="left"/>
      <w:pPr>
        <w:ind w:left="102" w:hanging="708"/>
      </w:pPr>
      <w:rPr>
        <w:rFonts w:ascii="Times New Roman" w:eastAsia="Times New Roman" w:hAnsi="Times New Roman" w:cs="Times New Roman" w:hint="default"/>
        <w:w w:val="100"/>
        <w:sz w:val="22"/>
        <w:szCs w:val="22"/>
      </w:rPr>
    </w:lvl>
    <w:lvl w:ilvl="1" w:tplc="751C2E2C">
      <w:numFmt w:val="bullet"/>
      <w:lvlText w:val="•"/>
      <w:lvlJc w:val="left"/>
      <w:pPr>
        <w:ind w:left="1046" w:hanging="708"/>
      </w:pPr>
      <w:rPr>
        <w:rFonts w:hint="default"/>
      </w:rPr>
    </w:lvl>
    <w:lvl w:ilvl="2" w:tplc="C2ACB234">
      <w:numFmt w:val="bullet"/>
      <w:lvlText w:val="•"/>
      <w:lvlJc w:val="left"/>
      <w:pPr>
        <w:ind w:left="1993" w:hanging="708"/>
      </w:pPr>
      <w:rPr>
        <w:rFonts w:hint="default"/>
      </w:rPr>
    </w:lvl>
    <w:lvl w:ilvl="3" w:tplc="23AE3638">
      <w:numFmt w:val="bullet"/>
      <w:lvlText w:val="•"/>
      <w:lvlJc w:val="left"/>
      <w:pPr>
        <w:ind w:left="2939" w:hanging="708"/>
      </w:pPr>
      <w:rPr>
        <w:rFonts w:hint="default"/>
      </w:rPr>
    </w:lvl>
    <w:lvl w:ilvl="4" w:tplc="49ACA69C">
      <w:numFmt w:val="bullet"/>
      <w:lvlText w:val="•"/>
      <w:lvlJc w:val="left"/>
      <w:pPr>
        <w:ind w:left="3886" w:hanging="708"/>
      </w:pPr>
      <w:rPr>
        <w:rFonts w:hint="default"/>
      </w:rPr>
    </w:lvl>
    <w:lvl w:ilvl="5" w:tplc="1B444A88">
      <w:numFmt w:val="bullet"/>
      <w:lvlText w:val="•"/>
      <w:lvlJc w:val="left"/>
      <w:pPr>
        <w:ind w:left="4833" w:hanging="708"/>
      </w:pPr>
      <w:rPr>
        <w:rFonts w:hint="default"/>
      </w:rPr>
    </w:lvl>
    <w:lvl w:ilvl="6" w:tplc="B91E493A">
      <w:numFmt w:val="bullet"/>
      <w:lvlText w:val="•"/>
      <w:lvlJc w:val="left"/>
      <w:pPr>
        <w:ind w:left="5779" w:hanging="708"/>
      </w:pPr>
      <w:rPr>
        <w:rFonts w:hint="default"/>
      </w:rPr>
    </w:lvl>
    <w:lvl w:ilvl="7" w:tplc="9F529D6E">
      <w:numFmt w:val="bullet"/>
      <w:lvlText w:val="•"/>
      <w:lvlJc w:val="left"/>
      <w:pPr>
        <w:ind w:left="6726" w:hanging="708"/>
      </w:pPr>
      <w:rPr>
        <w:rFonts w:hint="default"/>
      </w:rPr>
    </w:lvl>
    <w:lvl w:ilvl="8" w:tplc="2CF66512">
      <w:numFmt w:val="bullet"/>
      <w:lvlText w:val="•"/>
      <w:lvlJc w:val="left"/>
      <w:pPr>
        <w:ind w:left="7673" w:hanging="708"/>
      </w:pPr>
      <w:rPr>
        <w:rFonts w:hint="default"/>
      </w:rPr>
    </w:lvl>
  </w:abstractNum>
  <w:abstractNum w:abstractNumId="12" w15:restartNumberingAfterBreak="0">
    <w:nsid w:val="625C2346"/>
    <w:multiLevelType w:val="multilevel"/>
    <w:tmpl w:val="F09AC714"/>
    <w:lvl w:ilvl="0">
      <w:start w:val="1"/>
      <w:numFmt w:val="decimal"/>
      <w:pStyle w:val="a"/>
      <w:isLgl/>
      <w:suff w:val="space"/>
      <w:lvlText w:val="%1."/>
      <w:lvlJc w:val="left"/>
      <w:pPr>
        <w:ind w:left="1406" w:hanging="1406"/>
      </w:pPr>
      <w:rPr>
        <w:rFonts w:hint="default"/>
        <w:b/>
      </w:rPr>
    </w:lvl>
    <w:lvl w:ilvl="1">
      <w:start w:val="1"/>
      <w:numFmt w:val="decimal"/>
      <w:pStyle w:val="a0"/>
      <w:isLgl/>
      <w:lvlText w:val="%1.%2."/>
      <w:lvlJc w:val="left"/>
      <w:pPr>
        <w:tabs>
          <w:tab w:val="num" w:pos="705"/>
        </w:tabs>
        <w:ind w:left="705" w:hanging="705"/>
      </w:pPr>
      <w:rPr>
        <w:rFonts w:hint="default"/>
        <w:b/>
        <w:i w:val="0"/>
        <w:color w:val="auto"/>
      </w:rPr>
    </w:lvl>
    <w:lvl w:ilvl="2">
      <w:start w:val="1"/>
      <w:numFmt w:val="decimal"/>
      <w:pStyle w:val="a1"/>
      <w:lvlText w:val="%1.%2.%3."/>
      <w:lvlJc w:val="left"/>
      <w:pPr>
        <w:tabs>
          <w:tab w:val="num" w:pos="720"/>
        </w:tabs>
        <w:ind w:left="720" w:hanging="720"/>
      </w:pPr>
      <w:rPr>
        <w:rFonts w:hint="default"/>
        <w:b/>
      </w:rPr>
    </w:lvl>
    <w:lvl w:ilvl="3">
      <w:start w:val="1"/>
      <w:numFmt w:val="decimal"/>
      <w:pStyle w:val="a2"/>
      <w:lvlText w:val="%1.%2.%3.%4."/>
      <w:lvlJc w:val="left"/>
      <w:pPr>
        <w:tabs>
          <w:tab w:val="num" w:pos="108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3" w15:restartNumberingAfterBreak="0">
    <w:nsid w:val="632B31CB"/>
    <w:multiLevelType w:val="multilevel"/>
    <w:tmpl w:val="00368A86"/>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612"/>
        </w:tabs>
        <w:ind w:left="61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67A97CE0"/>
    <w:multiLevelType w:val="hybridMultilevel"/>
    <w:tmpl w:val="D7C088CE"/>
    <w:lvl w:ilvl="0" w:tplc="3986264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B762BAE"/>
    <w:multiLevelType w:val="multilevel"/>
    <w:tmpl w:val="FCC2240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abstractNumId w:val="12"/>
  </w:num>
  <w:num w:numId="2">
    <w:abstractNumId w:val="15"/>
  </w:num>
  <w:num w:numId="3">
    <w:abstractNumId w:val="2"/>
  </w:num>
  <w:num w:numId="4">
    <w:abstractNumId w:val="4"/>
  </w:num>
  <w:num w:numId="5">
    <w:abstractNumId w:val="3"/>
  </w:num>
  <w:num w:numId="6">
    <w:abstractNumId w:val="1"/>
  </w:num>
  <w:num w:numId="7">
    <w:abstractNumId w:val="10"/>
  </w:num>
  <w:num w:numId="8">
    <w:abstractNumId w:val="9"/>
  </w:num>
  <w:num w:numId="9">
    <w:abstractNumId w:val="7"/>
  </w:num>
  <w:num w:numId="10">
    <w:abstractNumId w:val="14"/>
  </w:num>
  <w:num w:numId="11">
    <w:abstractNumId w:val="0"/>
  </w:num>
  <w:num w:numId="12">
    <w:abstractNumId w:val="11"/>
  </w:num>
  <w:num w:numId="13">
    <w:abstractNumId w:val="6"/>
  </w:num>
  <w:num w:numId="14">
    <w:abstractNumId w:val="8"/>
  </w:num>
  <w:num w:numId="15">
    <w:abstractNumId w:val="13"/>
  </w:num>
  <w:num w:numId="1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9AE"/>
    <w:rsid w:val="00070EF8"/>
    <w:rsid w:val="00082AB8"/>
    <w:rsid w:val="000968F9"/>
    <w:rsid w:val="000E2033"/>
    <w:rsid w:val="000F217C"/>
    <w:rsid w:val="001122FE"/>
    <w:rsid w:val="0011302D"/>
    <w:rsid w:val="00125388"/>
    <w:rsid w:val="00141F03"/>
    <w:rsid w:val="00146644"/>
    <w:rsid w:val="00154B9F"/>
    <w:rsid w:val="0018354F"/>
    <w:rsid w:val="001B091B"/>
    <w:rsid w:val="001B4D70"/>
    <w:rsid w:val="001C2D21"/>
    <w:rsid w:val="001E030C"/>
    <w:rsid w:val="001F4AD2"/>
    <w:rsid w:val="001F56F8"/>
    <w:rsid w:val="00221F92"/>
    <w:rsid w:val="002378A1"/>
    <w:rsid w:val="00244C64"/>
    <w:rsid w:val="00247269"/>
    <w:rsid w:val="00250BE0"/>
    <w:rsid w:val="00266EBD"/>
    <w:rsid w:val="002B5573"/>
    <w:rsid w:val="002C520D"/>
    <w:rsid w:val="002D147E"/>
    <w:rsid w:val="002D5B15"/>
    <w:rsid w:val="002E0147"/>
    <w:rsid w:val="002E2D4A"/>
    <w:rsid w:val="00303328"/>
    <w:rsid w:val="003051A5"/>
    <w:rsid w:val="003217FC"/>
    <w:rsid w:val="00321C2D"/>
    <w:rsid w:val="00324E4A"/>
    <w:rsid w:val="00330854"/>
    <w:rsid w:val="00344DF4"/>
    <w:rsid w:val="00371CF7"/>
    <w:rsid w:val="00384731"/>
    <w:rsid w:val="00393128"/>
    <w:rsid w:val="003D0ABE"/>
    <w:rsid w:val="00404B8C"/>
    <w:rsid w:val="00454415"/>
    <w:rsid w:val="004865C4"/>
    <w:rsid w:val="0049454A"/>
    <w:rsid w:val="004A23EA"/>
    <w:rsid w:val="004F599B"/>
    <w:rsid w:val="00513A9D"/>
    <w:rsid w:val="00533A71"/>
    <w:rsid w:val="00556A60"/>
    <w:rsid w:val="0058374D"/>
    <w:rsid w:val="005C69B8"/>
    <w:rsid w:val="005E06CC"/>
    <w:rsid w:val="00625CF6"/>
    <w:rsid w:val="00643BF8"/>
    <w:rsid w:val="00651C34"/>
    <w:rsid w:val="00666CE2"/>
    <w:rsid w:val="006D7104"/>
    <w:rsid w:val="006E3690"/>
    <w:rsid w:val="006E5CC8"/>
    <w:rsid w:val="0072118B"/>
    <w:rsid w:val="00754E57"/>
    <w:rsid w:val="00785260"/>
    <w:rsid w:val="007C201C"/>
    <w:rsid w:val="008010B5"/>
    <w:rsid w:val="00803612"/>
    <w:rsid w:val="008057C9"/>
    <w:rsid w:val="00823C44"/>
    <w:rsid w:val="008312FE"/>
    <w:rsid w:val="00833DE4"/>
    <w:rsid w:val="00876382"/>
    <w:rsid w:val="00881F3B"/>
    <w:rsid w:val="008930A3"/>
    <w:rsid w:val="008E04FC"/>
    <w:rsid w:val="009040DE"/>
    <w:rsid w:val="00920301"/>
    <w:rsid w:val="00926BB4"/>
    <w:rsid w:val="009725B3"/>
    <w:rsid w:val="009731E8"/>
    <w:rsid w:val="00980EE2"/>
    <w:rsid w:val="00985D4E"/>
    <w:rsid w:val="009D2803"/>
    <w:rsid w:val="009E5746"/>
    <w:rsid w:val="00A30323"/>
    <w:rsid w:val="00A3163B"/>
    <w:rsid w:val="00A54E9E"/>
    <w:rsid w:val="00A829E2"/>
    <w:rsid w:val="00A91A8A"/>
    <w:rsid w:val="00AB1955"/>
    <w:rsid w:val="00AE5869"/>
    <w:rsid w:val="00B00AF5"/>
    <w:rsid w:val="00B269F7"/>
    <w:rsid w:val="00B71BD5"/>
    <w:rsid w:val="00B96129"/>
    <w:rsid w:val="00BB2C34"/>
    <w:rsid w:val="00C40F6B"/>
    <w:rsid w:val="00C61523"/>
    <w:rsid w:val="00CA1838"/>
    <w:rsid w:val="00D310C4"/>
    <w:rsid w:val="00D33243"/>
    <w:rsid w:val="00D37404"/>
    <w:rsid w:val="00D45EE8"/>
    <w:rsid w:val="00D55BA2"/>
    <w:rsid w:val="00D75653"/>
    <w:rsid w:val="00D853F6"/>
    <w:rsid w:val="00DB32EE"/>
    <w:rsid w:val="00DB4058"/>
    <w:rsid w:val="00DB4390"/>
    <w:rsid w:val="00E25634"/>
    <w:rsid w:val="00E32DA8"/>
    <w:rsid w:val="00E351FC"/>
    <w:rsid w:val="00E50A88"/>
    <w:rsid w:val="00E57F2A"/>
    <w:rsid w:val="00EB41C0"/>
    <w:rsid w:val="00EB5BCF"/>
    <w:rsid w:val="00EC586C"/>
    <w:rsid w:val="00EC7CA1"/>
    <w:rsid w:val="00EE354C"/>
    <w:rsid w:val="00EF289E"/>
    <w:rsid w:val="00EF7BCE"/>
    <w:rsid w:val="00F154F7"/>
    <w:rsid w:val="00F702F9"/>
    <w:rsid w:val="00F719AE"/>
    <w:rsid w:val="00F81210"/>
    <w:rsid w:val="00FA48CC"/>
    <w:rsid w:val="00FB5A0C"/>
    <w:rsid w:val="00FC02B7"/>
    <w:rsid w:val="00FC175C"/>
    <w:rsid w:val="00FE4526"/>
    <w:rsid w:val="00FE45C4"/>
    <w:rsid w:val="00FF1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A22C5"/>
  <w15:chartTrackingRefBased/>
  <w15:docId w15:val="{8F6E278D-1B0F-498F-BA66-2E5ACB63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719AE"/>
    <w:pPr>
      <w:spacing w:after="0" w:line="240" w:lineRule="auto"/>
    </w:pPr>
    <w:rPr>
      <w:rFonts w:ascii="Times New Roman" w:eastAsia="Times New Roman" w:hAnsi="Times New Roman" w:cs="Times New Roman"/>
      <w:sz w:val="24"/>
      <w:szCs w:val="24"/>
      <w:lang w:eastAsia="ru-RU"/>
    </w:rPr>
  </w:style>
  <w:style w:type="paragraph" w:styleId="1">
    <w:name w:val="heading 1"/>
    <w:basedOn w:val="a3"/>
    <w:next w:val="a3"/>
    <w:link w:val="10"/>
    <w:qFormat/>
    <w:rsid w:val="00F719AE"/>
    <w:pPr>
      <w:keepNext/>
      <w:spacing w:before="240" w:after="60"/>
      <w:outlineLvl w:val="0"/>
    </w:pPr>
    <w:rPr>
      <w:rFonts w:ascii="Arial" w:hAnsi="Arial" w:cs="Arial"/>
      <w:b/>
      <w:bCs/>
      <w:kern w:val="32"/>
      <w:sz w:val="32"/>
      <w:szCs w:val="32"/>
    </w:rPr>
  </w:style>
  <w:style w:type="paragraph" w:styleId="2">
    <w:name w:val="heading 2"/>
    <w:basedOn w:val="a3"/>
    <w:next w:val="a3"/>
    <w:link w:val="20"/>
    <w:uiPriority w:val="9"/>
    <w:qFormat/>
    <w:rsid w:val="00F719AE"/>
    <w:pPr>
      <w:keepNext/>
      <w:spacing w:before="240" w:after="60"/>
      <w:outlineLvl w:val="1"/>
    </w:pPr>
    <w:rPr>
      <w:rFonts w:ascii="Arial" w:hAnsi="Arial" w:cs="Arial"/>
      <w:b/>
      <w:bCs/>
      <w:i/>
      <w:iCs/>
      <w:sz w:val="28"/>
      <w:szCs w:val="28"/>
    </w:rPr>
  </w:style>
  <w:style w:type="paragraph" w:styleId="3">
    <w:name w:val="heading 3"/>
    <w:basedOn w:val="a3"/>
    <w:next w:val="a3"/>
    <w:link w:val="30"/>
    <w:uiPriority w:val="9"/>
    <w:qFormat/>
    <w:rsid w:val="00F719AE"/>
    <w:pPr>
      <w:keepNext/>
      <w:spacing w:before="240" w:after="60"/>
      <w:outlineLvl w:val="2"/>
    </w:pPr>
    <w:rPr>
      <w:rFonts w:ascii="Arial" w:hAnsi="Arial" w:cs="Arial"/>
      <w:b/>
      <w:bCs/>
      <w:sz w:val="26"/>
      <w:szCs w:val="26"/>
    </w:rPr>
  </w:style>
  <w:style w:type="paragraph" w:styleId="4">
    <w:name w:val="heading 4"/>
    <w:basedOn w:val="a3"/>
    <w:next w:val="a3"/>
    <w:link w:val="40"/>
    <w:qFormat/>
    <w:rsid w:val="00F719AE"/>
    <w:pPr>
      <w:keepNext/>
      <w:spacing w:before="240" w:after="60"/>
      <w:outlineLvl w:val="3"/>
    </w:pPr>
    <w:rPr>
      <w:b/>
      <w:bCs/>
      <w:sz w:val="28"/>
      <w:szCs w:val="28"/>
    </w:rPr>
  </w:style>
  <w:style w:type="paragraph" w:styleId="5">
    <w:name w:val="heading 5"/>
    <w:basedOn w:val="a3"/>
    <w:next w:val="a3"/>
    <w:link w:val="50"/>
    <w:qFormat/>
    <w:rsid w:val="00F719AE"/>
    <w:pPr>
      <w:spacing w:before="240" w:after="60"/>
      <w:outlineLvl w:val="4"/>
    </w:pPr>
    <w:rPr>
      <w:b/>
      <w:bCs/>
      <w:i/>
      <w:iCs/>
      <w:sz w:val="26"/>
      <w:szCs w:val="26"/>
    </w:rPr>
  </w:style>
  <w:style w:type="paragraph" w:styleId="6">
    <w:name w:val="heading 6"/>
    <w:basedOn w:val="a3"/>
    <w:next w:val="a3"/>
    <w:link w:val="60"/>
    <w:qFormat/>
    <w:rsid w:val="00F719AE"/>
    <w:pPr>
      <w:spacing w:before="240" w:after="60"/>
      <w:outlineLvl w:val="5"/>
    </w:pPr>
    <w:rPr>
      <w:b/>
      <w:bCs/>
      <w:sz w:val="22"/>
      <w:szCs w:val="22"/>
    </w:rPr>
  </w:style>
  <w:style w:type="paragraph" w:styleId="7">
    <w:name w:val="heading 7"/>
    <w:basedOn w:val="a3"/>
    <w:next w:val="a3"/>
    <w:link w:val="70"/>
    <w:qFormat/>
    <w:rsid w:val="00F719AE"/>
    <w:pPr>
      <w:spacing w:before="240" w:after="60"/>
      <w:outlineLvl w:val="6"/>
    </w:pPr>
  </w:style>
  <w:style w:type="paragraph" w:styleId="8">
    <w:name w:val="heading 8"/>
    <w:basedOn w:val="a3"/>
    <w:next w:val="a3"/>
    <w:link w:val="80"/>
    <w:qFormat/>
    <w:rsid w:val="00F719AE"/>
    <w:pPr>
      <w:keepNext/>
      <w:outlineLvl w:val="7"/>
    </w:pPr>
    <w:rPr>
      <w:rFonts w:ascii="Arial" w:hAnsi="Arial" w:cs="Arial"/>
      <w:b/>
      <w:i/>
      <w:sz w:val="28"/>
      <w:szCs w:val="28"/>
    </w:rPr>
  </w:style>
  <w:style w:type="paragraph" w:styleId="9">
    <w:name w:val="heading 9"/>
    <w:basedOn w:val="a3"/>
    <w:next w:val="a3"/>
    <w:link w:val="90"/>
    <w:qFormat/>
    <w:rsid w:val="00F719AE"/>
    <w:pPr>
      <w:keepNext/>
      <w:outlineLvl w:val="8"/>
    </w:pPr>
    <w:rPr>
      <w:rFonts w:ascii="Tahoma" w:hAnsi="Tahoma"/>
      <w:b/>
      <w:sz w:val="16"/>
      <w:szCs w:val="20"/>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F719AE"/>
    <w:rPr>
      <w:rFonts w:ascii="Arial" w:eastAsia="Times New Roman" w:hAnsi="Arial" w:cs="Arial"/>
      <w:b/>
      <w:bCs/>
      <w:kern w:val="32"/>
      <w:sz w:val="32"/>
      <w:szCs w:val="32"/>
      <w:lang w:eastAsia="ru-RU"/>
    </w:rPr>
  </w:style>
  <w:style w:type="character" w:customStyle="1" w:styleId="20">
    <w:name w:val="Заголовок 2 Знак"/>
    <w:basedOn w:val="a4"/>
    <w:link w:val="2"/>
    <w:uiPriority w:val="9"/>
    <w:rsid w:val="00F719AE"/>
    <w:rPr>
      <w:rFonts w:ascii="Arial" w:eastAsia="Times New Roman" w:hAnsi="Arial" w:cs="Arial"/>
      <w:b/>
      <w:bCs/>
      <w:i/>
      <w:iCs/>
      <w:sz w:val="28"/>
      <w:szCs w:val="28"/>
      <w:lang w:eastAsia="ru-RU"/>
    </w:rPr>
  </w:style>
  <w:style w:type="character" w:customStyle="1" w:styleId="30">
    <w:name w:val="Заголовок 3 Знак"/>
    <w:basedOn w:val="a4"/>
    <w:link w:val="3"/>
    <w:uiPriority w:val="9"/>
    <w:rsid w:val="00F719AE"/>
    <w:rPr>
      <w:rFonts w:ascii="Arial" w:eastAsia="Times New Roman" w:hAnsi="Arial" w:cs="Arial"/>
      <w:b/>
      <w:bCs/>
      <w:sz w:val="26"/>
      <w:szCs w:val="26"/>
      <w:lang w:eastAsia="ru-RU"/>
    </w:rPr>
  </w:style>
  <w:style w:type="character" w:customStyle="1" w:styleId="40">
    <w:name w:val="Заголовок 4 Знак"/>
    <w:basedOn w:val="a4"/>
    <w:link w:val="4"/>
    <w:rsid w:val="00F719AE"/>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rsid w:val="00F719AE"/>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F719AE"/>
    <w:rPr>
      <w:rFonts w:ascii="Times New Roman" w:eastAsia="Times New Roman" w:hAnsi="Times New Roman" w:cs="Times New Roman"/>
      <w:b/>
      <w:bCs/>
      <w:lang w:eastAsia="ru-RU"/>
    </w:rPr>
  </w:style>
  <w:style w:type="character" w:customStyle="1" w:styleId="70">
    <w:name w:val="Заголовок 7 Знак"/>
    <w:basedOn w:val="a4"/>
    <w:link w:val="7"/>
    <w:rsid w:val="00F719AE"/>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F719AE"/>
    <w:rPr>
      <w:rFonts w:ascii="Arial" w:eastAsia="Times New Roman" w:hAnsi="Arial" w:cs="Arial"/>
      <w:b/>
      <w:i/>
      <w:sz w:val="28"/>
      <w:szCs w:val="28"/>
      <w:lang w:eastAsia="ru-RU"/>
    </w:rPr>
  </w:style>
  <w:style w:type="character" w:customStyle="1" w:styleId="90">
    <w:name w:val="Заголовок 9 Знак"/>
    <w:basedOn w:val="a4"/>
    <w:link w:val="9"/>
    <w:rsid w:val="00F719AE"/>
    <w:rPr>
      <w:rFonts w:ascii="Tahoma" w:eastAsia="Times New Roman" w:hAnsi="Tahoma" w:cs="Times New Roman"/>
      <w:b/>
      <w:sz w:val="16"/>
      <w:szCs w:val="20"/>
      <w:u w:val="single"/>
      <w:lang w:eastAsia="ru-RU"/>
    </w:rPr>
  </w:style>
  <w:style w:type="paragraph" w:styleId="a7">
    <w:name w:val="Title"/>
    <w:basedOn w:val="a3"/>
    <w:link w:val="a8"/>
    <w:qFormat/>
    <w:rsid w:val="00F719AE"/>
    <w:pPr>
      <w:jc w:val="center"/>
    </w:pPr>
    <w:rPr>
      <w:b/>
      <w:bCs/>
    </w:rPr>
  </w:style>
  <w:style w:type="character" w:customStyle="1" w:styleId="a8">
    <w:name w:val="Заголовок Знак"/>
    <w:basedOn w:val="a4"/>
    <w:link w:val="a7"/>
    <w:rsid w:val="00F719AE"/>
    <w:rPr>
      <w:rFonts w:ascii="Times New Roman" w:eastAsia="Times New Roman" w:hAnsi="Times New Roman" w:cs="Times New Roman"/>
      <w:b/>
      <w:bCs/>
      <w:sz w:val="24"/>
      <w:szCs w:val="24"/>
      <w:lang w:eastAsia="ru-RU"/>
    </w:rPr>
  </w:style>
  <w:style w:type="paragraph" w:styleId="a9">
    <w:name w:val="footer"/>
    <w:basedOn w:val="a3"/>
    <w:link w:val="aa"/>
    <w:uiPriority w:val="99"/>
    <w:rsid w:val="00F719AE"/>
    <w:pPr>
      <w:tabs>
        <w:tab w:val="center" w:pos="4677"/>
        <w:tab w:val="right" w:pos="9355"/>
      </w:tabs>
    </w:pPr>
  </w:style>
  <w:style w:type="character" w:customStyle="1" w:styleId="aa">
    <w:name w:val="Нижний колонтитул Знак"/>
    <w:basedOn w:val="a4"/>
    <w:link w:val="a9"/>
    <w:uiPriority w:val="99"/>
    <w:rsid w:val="00F719AE"/>
    <w:rPr>
      <w:rFonts w:ascii="Times New Roman" w:eastAsia="Times New Roman" w:hAnsi="Times New Roman" w:cs="Times New Roman"/>
      <w:sz w:val="24"/>
      <w:szCs w:val="24"/>
      <w:lang w:eastAsia="ru-RU"/>
    </w:rPr>
  </w:style>
  <w:style w:type="character" w:styleId="ab">
    <w:name w:val="page number"/>
    <w:basedOn w:val="a4"/>
    <w:rsid w:val="00F719AE"/>
  </w:style>
  <w:style w:type="paragraph" w:styleId="ac">
    <w:name w:val="Body Text"/>
    <w:basedOn w:val="a3"/>
    <w:link w:val="ad"/>
    <w:rsid w:val="00F719AE"/>
    <w:pPr>
      <w:ind w:right="-766"/>
      <w:jc w:val="both"/>
    </w:pPr>
    <w:rPr>
      <w:szCs w:val="20"/>
    </w:rPr>
  </w:style>
  <w:style w:type="character" w:customStyle="1" w:styleId="ad">
    <w:name w:val="Основной текст Знак"/>
    <w:basedOn w:val="a4"/>
    <w:link w:val="ac"/>
    <w:rsid w:val="00F719AE"/>
    <w:rPr>
      <w:rFonts w:ascii="Times New Roman" w:eastAsia="Times New Roman" w:hAnsi="Times New Roman" w:cs="Times New Roman"/>
      <w:sz w:val="24"/>
      <w:szCs w:val="20"/>
      <w:lang w:eastAsia="ru-RU"/>
    </w:rPr>
  </w:style>
  <w:style w:type="paragraph" w:styleId="11">
    <w:name w:val="toc 1"/>
    <w:basedOn w:val="a3"/>
    <w:next w:val="a3"/>
    <w:autoRedefine/>
    <w:uiPriority w:val="39"/>
    <w:rsid w:val="00F719AE"/>
    <w:pPr>
      <w:tabs>
        <w:tab w:val="left" w:pos="480"/>
        <w:tab w:val="right" w:leader="dot" w:pos="9107"/>
      </w:tabs>
      <w:ind w:left="540" w:hanging="540"/>
    </w:pPr>
  </w:style>
  <w:style w:type="character" w:styleId="ae">
    <w:name w:val="Hyperlink"/>
    <w:uiPriority w:val="99"/>
    <w:rsid w:val="00F719AE"/>
    <w:rPr>
      <w:color w:val="0000FF"/>
      <w:u w:val="single"/>
    </w:rPr>
  </w:style>
  <w:style w:type="paragraph" w:styleId="51">
    <w:name w:val="toc 5"/>
    <w:basedOn w:val="a3"/>
    <w:next w:val="a3"/>
    <w:autoRedefine/>
    <w:uiPriority w:val="39"/>
    <w:rsid w:val="00F719AE"/>
    <w:pPr>
      <w:ind w:left="960"/>
    </w:pPr>
  </w:style>
  <w:style w:type="table" w:styleId="af">
    <w:name w:val="Table Grid"/>
    <w:basedOn w:val="a5"/>
    <w:uiPriority w:val="39"/>
    <w:rsid w:val="00F719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3"/>
    <w:uiPriority w:val="99"/>
    <w:rsid w:val="00F719AE"/>
    <w:pPr>
      <w:spacing w:after="240"/>
    </w:pPr>
  </w:style>
  <w:style w:type="paragraph" w:styleId="af1">
    <w:name w:val="Balloon Text"/>
    <w:basedOn w:val="a3"/>
    <w:link w:val="af2"/>
    <w:uiPriority w:val="99"/>
    <w:rsid w:val="00F719AE"/>
    <w:rPr>
      <w:rFonts w:ascii="Tahoma" w:hAnsi="Tahoma" w:cs="Tahoma"/>
      <w:sz w:val="16"/>
      <w:szCs w:val="16"/>
    </w:rPr>
  </w:style>
  <w:style w:type="character" w:customStyle="1" w:styleId="af2">
    <w:name w:val="Текст выноски Знак"/>
    <w:basedOn w:val="a4"/>
    <w:link w:val="af1"/>
    <w:uiPriority w:val="99"/>
    <w:rsid w:val="00F719AE"/>
    <w:rPr>
      <w:rFonts w:ascii="Tahoma" w:eastAsia="Times New Roman" w:hAnsi="Tahoma" w:cs="Tahoma"/>
      <w:sz w:val="16"/>
      <w:szCs w:val="16"/>
      <w:lang w:eastAsia="ru-RU"/>
    </w:rPr>
  </w:style>
  <w:style w:type="character" w:customStyle="1" w:styleId="art1">
    <w:name w:val="art1"/>
    <w:basedOn w:val="a4"/>
    <w:rsid w:val="00F719AE"/>
  </w:style>
  <w:style w:type="paragraph" w:styleId="af3">
    <w:name w:val="header"/>
    <w:basedOn w:val="a3"/>
    <w:link w:val="af4"/>
    <w:uiPriority w:val="99"/>
    <w:rsid w:val="00F719AE"/>
    <w:pPr>
      <w:tabs>
        <w:tab w:val="center" w:pos="4677"/>
        <w:tab w:val="right" w:pos="9355"/>
      </w:tabs>
    </w:pPr>
  </w:style>
  <w:style w:type="character" w:customStyle="1" w:styleId="af4">
    <w:name w:val="Верхний колонтитул Знак"/>
    <w:basedOn w:val="a4"/>
    <w:link w:val="af3"/>
    <w:uiPriority w:val="99"/>
    <w:rsid w:val="00F719AE"/>
    <w:rPr>
      <w:rFonts w:ascii="Times New Roman" w:eastAsia="Times New Roman" w:hAnsi="Times New Roman" w:cs="Times New Roman"/>
      <w:sz w:val="24"/>
      <w:szCs w:val="24"/>
      <w:lang w:eastAsia="ru-RU"/>
    </w:rPr>
  </w:style>
  <w:style w:type="paragraph" w:customStyle="1" w:styleId="ConsNormal">
    <w:name w:val="ConsNormal"/>
    <w:rsid w:val="00F719AE"/>
    <w:pPr>
      <w:widowControl w:val="0"/>
      <w:spacing w:after="0" w:line="240" w:lineRule="auto"/>
      <w:ind w:firstLine="720"/>
    </w:pPr>
    <w:rPr>
      <w:rFonts w:ascii="Arial" w:eastAsia="Times New Roman" w:hAnsi="Arial" w:cs="Times New Roman"/>
      <w:snapToGrid w:val="0"/>
      <w:sz w:val="12"/>
      <w:szCs w:val="20"/>
      <w:lang w:eastAsia="ru-RU"/>
    </w:rPr>
  </w:style>
  <w:style w:type="paragraph" w:styleId="af5">
    <w:name w:val="Body Text Indent"/>
    <w:basedOn w:val="a3"/>
    <w:link w:val="af6"/>
    <w:uiPriority w:val="99"/>
    <w:rsid w:val="00F719AE"/>
    <w:pPr>
      <w:spacing w:after="120"/>
      <w:ind w:left="283"/>
    </w:pPr>
  </w:style>
  <w:style w:type="character" w:customStyle="1" w:styleId="af6">
    <w:name w:val="Основной текст с отступом Знак"/>
    <w:basedOn w:val="a4"/>
    <w:link w:val="af5"/>
    <w:uiPriority w:val="99"/>
    <w:rsid w:val="00F719AE"/>
    <w:rPr>
      <w:rFonts w:ascii="Times New Roman" w:eastAsia="Times New Roman" w:hAnsi="Times New Roman" w:cs="Times New Roman"/>
      <w:sz w:val="24"/>
      <w:szCs w:val="24"/>
      <w:lang w:eastAsia="ru-RU"/>
    </w:rPr>
  </w:style>
  <w:style w:type="paragraph" w:styleId="21">
    <w:name w:val="Body Text Indent 2"/>
    <w:basedOn w:val="a3"/>
    <w:link w:val="22"/>
    <w:rsid w:val="00F719AE"/>
    <w:pPr>
      <w:spacing w:after="120" w:line="480" w:lineRule="auto"/>
      <w:ind w:left="283"/>
    </w:pPr>
  </w:style>
  <w:style w:type="character" w:customStyle="1" w:styleId="22">
    <w:name w:val="Основной текст с отступом 2 Знак"/>
    <w:basedOn w:val="a4"/>
    <w:link w:val="21"/>
    <w:rsid w:val="00F719AE"/>
    <w:rPr>
      <w:rFonts w:ascii="Times New Roman" w:eastAsia="Times New Roman" w:hAnsi="Times New Roman" w:cs="Times New Roman"/>
      <w:sz w:val="24"/>
      <w:szCs w:val="24"/>
      <w:lang w:eastAsia="ru-RU"/>
    </w:rPr>
  </w:style>
  <w:style w:type="paragraph" w:customStyle="1" w:styleId="af7">
    <w:name w:val="Îñí. òåêñò"/>
    <w:rsid w:val="00F719AE"/>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customStyle="1" w:styleId="MainText">
    <w:name w:val="MainText"/>
    <w:rsid w:val="00F719AE"/>
    <w:pPr>
      <w:spacing w:after="0" w:line="240" w:lineRule="auto"/>
      <w:ind w:firstLine="567"/>
      <w:jc w:val="both"/>
    </w:pPr>
    <w:rPr>
      <w:rFonts w:ascii="PragmaticaC" w:eastAsia="Times New Roman" w:hAnsi="PragmaticaC" w:cs="Times New Roman"/>
      <w:color w:val="000000"/>
      <w:sz w:val="19"/>
      <w:szCs w:val="20"/>
      <w:lang w:val="en-US" w:eastAsia="ru-RU"/>
    </w:rPr>
  </w:style>
  <w:style w:type="paragraph" w:customStyle="1" w:styleId="MainText-BezOtstupa">
    <w:name w:val="MainText - BezOtstupa"/>
    <w:basedOn w:val="a3"/>
    <w:next w:val="a3"/>
    <w:rsid w:val="00F719AE"/>
    <w:pPr>
      <w:jc w:val="both"/>
    </w:pPr>
    <w:rPr>
      <w:rFonts w:ascii="PragmaticaC" w:hAnsi="PragmaticaC"/>
      <w:color w:val="000000"/>
      <w:sz w:val="19"/>
      <w:szCs w:val="20"/>
      <w:lang w:val="en-US"/>
    </w:rPr>
  </w:style>
  <w:style w:type="paragraph" w:styleId="23">
    <w:name w:val="Body Text 2"/>
    <w:basedOn w:val="a3"/>
    <w:link w:val="24"/>
    <w:uiPriority w:val="99"/>
    <w:rsid w:val="00F719AE"/>
    <w:pPr>
      <w:spacing w:after="120" w:line="480" w:lineRule="auto"/>
    </w:pPr>
  </w:style>
  <w:style w:type="character" w:customStyle="1" w:styleId="24">
    <w:name w:val="Основной текст 2 Знак"/>
    <w:basedOn w:val="a4"/>
    <w:link w:val="23"/>
    <w:uiPriority w:val="99"/>
    <w:rsid w:val="00F719AE"/>
    <w:rPr>
      <w:rFonts w:ascii="Times New Roman" w:eastAsia="Times New Roman" w:hAnsi="Times New Roman" w:cs="Times New Roman"/>
      <w:sz w:val="24"/>
      <w:szCs w:val="24"/>
      <w:lang w:eastAsia="ru-RU"/>
    </w:rPr>
  </w:style>
  <w:style w:type="paragraph" w:styleId="af8">
    <w:name w:val="Block Text"/>
    <w:basedOn w:val="a3"/>
    <w:rsid w:val="00F719AE"/>
    <w:pPr>
      <w:spacing w:before="40" w:line="240" w:lineRule="atLeast"/>
      <w:ind w:left="213" w:right="108"/>
      <w:jc w:val="both"/>
    </w:pPr>
    <w:rPr>
      <w:color w:val="000000"/>
      <w:sz w:val="22"/>
      <w:szCs w:val="20"/>
    </w:rPr>
  </w:style>
  <w:style w:type="paragraph" w:customStyle="1" w:styleId="12">
    <w:name w:val="заголовок 1"/>
    <w:basedOn w:val="a3"/>
    <w:next w:val="a3"/>
    <w:rsid w:val="00F719AE"/>
    <w:pPr>
      <w:keepNext/>
      <w:autoSpaceDE w:val="0"/>
      <w:autoSpaceDN w:val="0"/>
      <w:ind w:firstLine="709"/>
      <w:jc w:val="both"/>
      <w:outlineLvl w:val="0"/>
    </w:pPr>
    <w:rPr>
      <w:rFonts w:ascii="Arial" w:hAnsi="Arial" w:cs="Arial"/>
      <w:i/>
      <w:iCs/>
      <w:sz w:val="20"/>
      <w:szCs w:val="20"/>
    </w:rPr>
  </w:style>
  <w:style w:type="paragraph" w:customStyle="1" w:styleId="ConsPlusNonformat">
    <w:name w:val="ConsPlusNonformat"/>
    <w:uiPriority w:val="99"/>
    <w:rsid w:val="00F719A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Plain Text"/>
    <w:basedOn w:val="a3"/>
    <w:link w:val="afa"/>
    <w:rsid w:val="00F719AE"/>
    <w:rPr>
      <w:rFonts w:ascii="Courier New" w:hAnsi="Courier New" w:cs="Courier New"/>
      <w:sz w:val="20"/>
      <w:szCs w:val="20"/>
    </w:rPr>
  </w:style>
  <w:style w:type="character" w:customStyle="1" w:styleId="afa">
    <w:name w:val="Текст Знак"/>
    <w:basedOn w:val="a4"/>
    <w:link w:val="af9"/>
    <w:rsid w:val="00F719AE"/>
    <w:rPr>
      <w:rFonts w:ascii="Courier New" w:eastAsia="Times New Roman" w:hAnsi="Courier New" w:cs="Courier New"/>
      <w:sz w:val="20"/>
      <w:szCs w:val="20"/>
      <w:lang w:eastAsia="ru-RU"/>
    </w:rPr>
  </w:style>
  <w:style w:type="paragraph" w:styleId="31">
    <w:name w:val="Body Text Indent 3"/>
    <w:basedOn w:val="a3"/>
    <w:link w:val="32"/>
    <w:rsid w:val="00F719AE"/>
    <w:pPr>
      <w:spacing w:after="120"/>
      <w:ind w:left="283"/>
    </w:pPr>
    <w:rPr>
      <w:sz w:val="16"/>
      <w:szCs w:val="16"/>
    </w:rPr>
  </w:style>
  <w:style w:type="character" w:customStyle="1" w:styleId="32">
    <w:name w:val="Основной текст с отступом 3 Знак"/>
    <w:basedOn w:val="a4"/>
    <w:link w:val="31"/>
    <w:rsid w:val="00F719AE"/>
    <w:rPr>
      <w:rFonts w:ascii="Times New Roman" w:eastAsia="Times New Roman" w:hAnsi="Times New Roman" w:cs="Times New Roman"/>
      <w:sz w:val="16"/>
      <w:szCs w:val="16"/>
      <w:lang w:eastAsia="ru-RU"/>
    </w:rPr>
  </w:style>
  <w:style w:type="paragraph" w:customStyle="1" w:styleId="ConsNonformat">
    <w:name w:val="ConsNonformat"/>
    <w:rsid w:val="00F719A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F719A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b">
    <w:name w:val="annotation text"/>
    <w:basedOn w:val="a3"/>
    <w:link w:val="afc"/>
    <w:uiPriority w:val="99"/>
    <w:rsid w:val="00F719AE"/>
    <w:rPr>
      <w:sz w:val="20"/>
      <w:szCs w:val="20"/>
    </w:rPr>
  </w:style>
  <w:style w:type="character" w:customStyle="1" w:styleId="afc">
    <w:name w:val="Текст примечания Знак"/>
    <w:basedOn w:val="a4"/>
    <w:link w:val="afb"/>
    <w:uiPriority w:val="99"/>
    <w:rsid w:val="00F719AE"/>
    <w:rPr>
      <w:rFonts w:ascii="Times New Roman" w:eastAsia="Times New Roman" w:hAnsi="Times New Roman" w:cs="Times New Roman"/>
      <w:sz w:val="20"/>
      <w:szCs w:val="20"/>
      <w:lang w:eastAsia="ru-RU"/>
    </w:rPr>
  </w:style>
  <w:style w:type="paragraph" w:customStyle="1" w:styleId="33">
    <w:name w:val="çàãîëîâîê 3"/>
    <w:basedOn w:val="a3"/>
    <w:next w:val="ac"/>
    <w:rsid w:val="00F719AE"/>
    <w:pPr>
      <w:tabs>
        <w:tab w:val="left" w:pos="2155"/>
      </w:tabs>
      <w:spacing w:before="240" w:after="60" w:line="240" w:lineRule="atLeast"/>
    </w:pPr>
    <w:rPr>
      <w:rFonts w:ascii="Arial" w:hAnsi="Arial"/>
      <w:b/>
      <w:kern w:val="28"/>
      <w:sz w:val="20"/>
      <w:szCs w:val="20"/>
    </w:rPr>
  </w:style>
  <w:style w:type="paragraph" w:styleId="afd">
    <w:name w:val="List Paragraph"/>
    <w:basedOn w:val="a3"/>
    <w:link w:val="afe"/>
    <w:uiPriority w:val="1"/>
    <w:qFormat/>
    <w:rsid w:val="00F719AE"/>
    <w:pPr>
      <w:spacing w:after="200" w:line="276" w:lineRule="auto"/>
      <w:ind w:left="720"/>
      <w:contextualSpacing/>
    </w:pPr>
    <w:rPr>
      <w:rFonts w:ascii="Calibri" w:eastAsia="Calibri" w:hAnsi="Calibri"/>
      <w:sz w:val="22"/>
      <w:szCs w:val="22"/>
      <w:lang w:eastAsia="en-US"/>
    </w:rPr>
  </w:style>
  <w:style w:type="paragraph" w:customStyle="1" w:styleId="aff">
    <w:name w:val="Текстовый"/>
    <w:link w:val="aff0"/>
    <w:rsid w:val="00F719AE"/>
    <w:pPr>
      <w:widowControl w:val="0"/>
      <w:spacing w:after="0" w:line="240" w:lineRule="auto"/>
      <w:jc w:val="both"/>
    </w:pPr>
    <w:rPr>
      <w:rFonts w:ascii="Arial" w:eastAsia="Times New Roman" w:hAnsi="Arial" w:cs="Times New Roman"/>
      <w:sz w:val="20"/>
      <w:szCs w:val="20"/>
      <w:lang w:eastAsia="ru-RU"/>
    </w:rPr>
  </w:style>
  <w:style w:type="paragraph" w:customStyle="1" w:styleId="ConsPlusTitle">
    <w:name w:val="ConsPlusTitle"/>
    <w:uiPriority w:val="99"/>
    <w:rsid w:val="00F719AE"/>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1">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3"/>
    <w:link w:val="aff2"/>
    <w:uiPriority w:val="99"/>
    <w:unhideWhenUsed/>
    <w:qFormat/>
    <w:rsid w:val="00F719AE"/>
    <w:rPr>
      <w:sz w:val="20"/>
      <w:szCs w:val="20"/>
    </w:rPr>
  </w:style>
  <w:style w:type="character" w:customStyle="1" w:styleId="aff2">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4"/>
    <w:link w:val="aff1"/>
    <w:uiPriority w:val="99"/>
    <w:rsid w:val="00F719AE"/>
    <w:rPr>
      <w:rFonts w:ascii="Times New Roman" w:eastAsia="Times New Roman" w:hAnsi="Times New Roman" w:cs="Times New Roman"/>
      <w:sz w:val="20"/>
      <w:szCs w:val="20"/>
      <w:lang w:eastAsia="ru-RU"/>
    </w:rPr>
  </w:style>
  <w:style w:type="character" w:styleId="aff3">
    <w:name w:val="footnote reference"/>
    <w:basedOn w:val="a4"/>
    <w:uiPriority w:val="99"/>
    <w:unhideWhenUsed/>
    <w:rsid w:val="00F719AE"/>
    <w:rPr>
      <w:rFonts w:cs="Times New Roman"/>
      <w:vertAlign w:val="superscript"/>
    </w:rPr>
  </w:style>
  <w:style w:type="character" w:styleId="aff4">
    <w:name w:val="annotation reference"/>
    <w:basedOn w:val="a4"/>
    <w:uiPriority w:val="99"/>
    <w:rsid w:val="00F719AE"/>
    <w:rPr>
      <w:sz w:val="16"/>
      <w:szCs w:val="16"/>
    </w:rPr>
  </w:style>
  <w:style w:type="paragraph" w:styleId="aff5">
    <w:name w:val="annotation subject"/>
    <w:basedOn w:val="afb"/>
    <w:next w:val="afb"/>
    <w:link w:val="aff6"/>
    <w:uiPriority w:val="99"/>
    <w:rsid w:val="00F719AE"/>
    <w:rPr>
      <w:b/>
      <w:bCs/>
    </w:rPr>
  </w:style>
  <w:style w:type="character" w:customStyle="1" w:styleId="aff6">
    <w:name w:val="Тема примечания Знак"/>
    <w:basedOn w:val="afc"/>
    <w:link w:val="aff5"/>
    <w:uiPriority w:val="99"/>
    <w:rsid w:val="00F719AE"/>
    <w:rPr>
      <w:rFonts w:ascii="Times New Roman" w:eastAsia="Times New Roman" w:hAnsi="Times New Roman" w:cs="Times New Roman"/>
      <w:b/>
      <w:bCs/>
      <w:sz w:val="20"/>
      <w:szCs w:val="20"/>
      <w:lang w:eastAsia="ru-RU"/>
    </w:rPr>
  </w:style>
  <w:style w:type="paragraph" w:customStyle="1" w:styleId="ConsPlusNormal">
    <w:name w:val="ConsPlusNormal"/>
    <w:rsid w:val="00F719AE"/>
    <w:pPr>
      <w:autoSpaceDE w:val="0"/>
      <w:autoSpaceDN w:val="0"/>
      <w:adjustRightInd w:val="0"/>
      <w:spacing w:after="0" w:line="240" w:lineRule="auto"/>
    </w:pPr>
    <w:rPr>
      <w:rFonts w:ascii="Arial" w:hAnsi="Arial" w:cs="Arial"/>
      <w:sz w:val="20"/>
      <w:szCs w:val="20"/>
    </w:rPr>
  </w:style>
  <w:style w:type="paragraph" w:customStyle="1" w:styleId="Body2">
    <w:name w:val="Body2"/>
    <w:aliases w:val="Text3"/>
    <w:basedOn w:val="a3"/>
    <w:rsid w:val="00F719AE"/>
    <w:pPr>
      <w:autoSpaceDE w:val="0"/>
      <w:autoSpaceDN w:val="0"/>
      <w:jc w:val="both"/>
    </w:pPr>
    <w:rPr>
      <w:rFonts w:eastAsia="Calibri"/>
      <w:sz w:val="18"/>
      <w:szCs w:val="18"/>
    </w:rPr>
  </w:style>
  <w:style w:type="character" w:customStyle="1" w:styleId="aff7">
    <w:name w:val="номер страницы"/>
    <w:basedOn w:val="a4"/>
    <w:rsid w:val="00F719AE"/>
  </w:style>
  <w:style w:type="paragraph" w:customStyle="1" w:styleId="Default">
    <w:name w:val="Default"/>
    <w:rsid w:val="00F719AE"/>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apple-converted-space">
    <w:name w:val="apple-converted-space"/>
    <w:basedOn w:val="a4"/>
    <w:rsid w:val="00F719AE"/>
  </w:style>
  <w:style w:type="paragraph" w:customStyle="1" w:styleId="aff8">
    <w:name w:val="Разновидность документа"/>
    <w:basedOn w:val="aff"/>
    <w:rsid w:val="00F719AE"/>
    <w:pPr>
      <w:spacing w:after="40"/>
      <w:jc w:val="center"/>
    </w:pPr>
    <w:rPr>
      <w:b/>
      <w:sz w:val="24"/>
    </w:rPr>
  </w:style>
  <w:style w:type="paragraph" w:customStyle="1" w:styleId="a2">
    <w:name w:val="Подподпункт договора"/>
    <w:basedOn w:val="a1"/>
    <w:rsid w:val="00F719AE"/>
    <w:pPr>
      <w:numPr>
        <w:ilvl w:val="3"/>
      </w:numPr>
      <w:tabs>
        <w:tab w:val="clear" w:pos="1080"/>
        <w:tab w:val="num" w:pos="2847"/>
      </w:tabs>
      <w:ind w:left="2847"/>
    </w:pPr>
  </w:style>
  <w:style w:type="paragraph" w:customStyle="1" w:styleId="a0">
    <w:name w:val="Пункт договора"/>
    <w:basedOn w:val="aff"/>
    <w:rsid w:val="00F719AE"/>
    <w:pPr>
      <w:numPr>
        <w:ilvl w:val="1"/>
        <w:numId w:val="1"/>
      </w:numPr>
      <w:tabs>
        <w:tab w:val="clear" w:pos="705"/>
        <w:tab w:val="num" w:pos="360"/>
      </w:tabs>
      <w:ind w:left="0" w:firstLine="0"/>
    </w:pPr>
  </w:style>
  <w:style w:type="paragraph" w:customStyle="1" w:styleId="a">
    <w:name w:val="Раздел договора"/>
    <w:basedOn w:val="aff"/>
    <w:next w:val="a0"/>
    <w:rsid w:val="00F719AE"/>
    <w:pPr>
      <w:keepNext/>
      <w:keepLines/>
      <w:numPr>
        <w:numId w:val="1"/>
      </w:numPr>
      <w:tabs>
        <w:tab w:val="num" w:pos="360"/>
      </w:tabs>
      <w:spacing w:before="240" w:after="200"/>
      <w:ind w:left="0" w:firstLine="0"/>
      <w:jc w:val="left"/>
    </w:pPr>
    <w:rPr>
      <w:b/>
      <w:caps/>
    </w:rPr>
  </w:style>
  <w:style w:type="paragraph" w:customStyle="1" w:styleId="a1">
    <w:name w:val="Подпункт договора"/>
    <w:basedOn w:val="a0"/>
    <w:uiPriority w:val="99"/>
    <w:rsid w:val="00F719AE"/>
    <w:pPr>
      <w:widowControl/>
      <w:numPr>
        <w:ilvl w:val="2"/>
      </w:numPr>
    </w:pPr>
  </w:style>
  <w:style w:type="character" w:customStyle="1" w:styleId="aff0">
    <w:name w:val="Текстовый Знак"/>
    <w:link w:val="aff"/>
    <w:rsid w:val="00F719AE"/>
    <w:rPr>
      <w:rFonts w:ascii="Arial" w:eastAsia="Times New Roman" w:hAnsi="Arial" w:cs="Times New Roman"/>
      <w:sz w:val="20"/>
      <w:szCs w:val="20"/>
      <w:lang w:eastAsia="ru-RU"/>
    </w:rPr>
  </w:style>
  <w:style w:type="character" w:customStyle="1" w:styleId="UnresolvedMention">
    <w:name w:val="Unresolved Mention"/>
    <w:basedOn w:val="a4"/>
    <w:uiPriority w:val="99"/>
    <w:semiHidden/>
    <w:unhideWhenUsed/>
    <w:rsid w:val="00F719AE"/>
    <w:rPr>
      <w:color w:val="808080"/>
      <w:shd w:val="clear" w:color="auto" w:fill="E6E6E6"/>
    </w:rPr>
  </w:style>
  <w:style w:type="character" w:styleId="aff9">
    <w:name w:val="Emphasis"/>
    <w:basedOn w:val="a4"/>
    <w:uiPriority w:val="20"/>
    <w:qFormat/>
    <w:rsid w:val="00F719AE"/>
    <w:rPr>
      <w:i/>
      <w:iCs/>
    </w:rPr>
  </w:style>
  <w:style w:type="character" w:customStyle="1" w:styleId="inline-comment-marker">
    <w:name w:val="inline-comment-marker"/>
    <w:basedOn w:val="a4"/>
    <w:rsid w:val="00F719AE"/>
  </w:style>
  <w:style w:type="paragraph" w:customStyle="1" w:styleId="mcetaggedbr">
    <w:name w:val="_mce_tagged_br"/>
    <w:basedOn w:val="a3"/>
    <w:rsid w:val="00F719AE"/>
    <w:pPr>
      <w:spacing w:before="100" w:beforeAutospacing="1" w:after="100" w:afterAutospacing="1"/>
    </w:pPr>
    <w:rPr>
      <w:rFonts w:eastAsiaTheme="minorEastAsia"/>
    </w:rPr>
  </w:style>
  <w:style w:type="character" w:styleId="affa">
    <w:name w:val="Strong"/>
    <w:basedOn w:val="a4"/>
    <w:uiPriority w:val="22"/>
    <w:qFormat/>
    <w:rsid w:val="00F719AE"/>
    <w:rPr>
      <w:b/>
      <w:bCs/>
    </w:rPr>
  </w:style>
  <w:style w:type="character" w:customStyle="1" w:styleId="afe">
    <w:name w:val="Абзац списка Знак"/>
    <w:link w:val="afd"/>
    <w:uiPriority w:val="34"/>
    <w:locked/>
    <w:rsid w:val="00F719AE"/>
    <w:rPr>
      <w:rFonts w:ascii="Calibri" w:eastAsia="Calibri" w:hAnsi="Calibri" w:cs="Times New Roman"/>
    </w:rPr>
  </w:style>
  <w:style w:type="paragraph" w:styleId="34">
    <w:name w:val="Body Text 3"/>
    <w:basedOn w:val="a3"/>
    <w:link w:val="35"/>
    <w:unhideWhenUsed/>
    <w:rsid w:val="00F719AE"/>
    <w:pPr>
      <w:spacing w:after="120"/>
    </w:pPr>
    <w:rPr>
      <w:sz w:val="16"/>
      <w:szCs w:val="16"/>
    </w:rPr>
  </w:style>
  <w:style w:type="character" w:customStyle="1" w:styleId="35">
    <w:name w:val="Основной текст 3 Знак"/>
    <w:basedOn w:val="a4"/>
    <w:link w:val="34"/>
    <w:rsid w:val="00F719AE"/>
    <w:rPr>
      <w:rFonts w:ascii="Times New Roman" w:eastAsia="Times New Roman" w:hAnsi="Times New Roman" w:cs="Times New Roman"/>
      <w:sz w:val="16"/>
      <w:szCs w:val="16"/>
      <w:lang w:eastAsia="ru-RU"/>
    </w:rPr>
  </w:style>
  <w:style w:type="character" w:customStyle="1" w:styleId="affb">
    <w:name w:val="Схема документа Знак"/>
    <w:link w:val="affc"/>
    <w:rsid w:val="00F719AE"/>
    <w:rPr>
      <w:rFonts w:ascii="Tahoma" w:hAnsi="Tahoma" w:cs="Tahoma"/>
      <w:shd w:val="clear" w:color="auto" w:fill="000080"/>
    </w:rPr>
  </w:style>
  <w:style w:type="paragraph" w:styleId="affc">
    <w:name w:val="Document Map"/>
    <w:basedOn w:val="a3"/>
    <w:link w:val="affb"/>
    <w:rsid w:val="00F719AE"/>
    <w:pPr>
      <w:shd w:val="clear" w:color="auto" w:fill="000080"/>
    </w:pPr>
    <w:rPr>
      <w:rFonts w:ascii="Tahoma" w:eastAsiaTheme="minorHAnsi" w:hAnsi="Tahoma" w:cs="Tahoma"/>
      <w:sz w:val="22"/>
      <w:szCs w:val="22"/>
      <w:lang w:eastAsia="en-US"/>
    </w:rPr>
  </w:style>
  <w:style w:type="character" w:customStyle="1" w:styleId="13">
    <w:name w:val="Схема документа Знак1"/>
    <w:basedOn w:val="a4"/>
    <w:rsid w:val="00F719AE"/>
    <w:rPr>
      <w:rFonts w:ascii="Segoe UI" w:eastAsia="Times New Roman" w:hAnsi="Segoe UI" w:cs="Segoe UI"/>
      <w:sz w:val="16"/>
      <w:szCs w:val="16"/>
      <w:lang w:eastAsia="ru-RU"/>
    </w:rPr>
  </w:style>
  <w:style w:type="paragraph" w:customStyle="1" w:styleId="14">
    <w:name w:val="Обычный1"/>
    <w:uiPriority w:val="99"/>
    <w:rsid w:val="00F719AE"/>
    <w:pPr>
      <w:spacing w:after="0" w:line="240" w:lineRule="auto"/>
    </w:pPr>
    <w:rPr>
      <w:rFonts w:ascii="Times New Roman" w:eastAsia="Times New Roman" w:hAnsi="Times New Roman" w:cs="Times New Roman"/>
      <w:sz w:val="20"/>
      <w:szCs w:val="20"/>
      <w:lang w:eastAsia="ru-RU"/>
    </w:rPr>
  </w:style>
  <w:style w:type="paragraph" w:customStyle="1" w:styleId="Normal1">
    <w:name w:val="Normal1"/>
    <w:uiPriority w:val="99"/>
    <w:rsid w:val="00F719AE"/>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
    <w:name w:val="заголовок 2"/>
    <w:basedOn w:val="a3"/>
    <w:next w:val="a3"/>
    <w:rsid w:val="00F719AE"/>
    <w:pPr>
      <w:keepNext/>
      <w:jc w:val="both"/>
      <w:outlineLvl w:val="1"/>
    </w:pPr>
    <w:rPr>
      <w:sz w:val="36"/>
      <w:szCs w:val="20"/>
    </w:rPr>
  </w:style>
  <w:style w:type="paragraph" w:customStyle="1" w:styleId="Normal2">
    <w:name w:val="Normal2"/>
    <w:rsid w:val="00F719AE"/>
    <w:pPr>
      <w:widowControl w:val="0"/>
      <w:spacing w:after="0" w:line="240" w:lineRule="auto"/>
    </w:pPr>
    <w:rPr>
      <w:rFonts w:ascii="Arial" w:eastAsia="Times New Roman" w:hAnsi="Arial" w:cs="Times New Roman"/>
      <w:snapToGrid w:val="0"/>
      <w:sz w:val="20"/>
      <w:szCs w:val="20"/>
      <w:lang w:eastAsia="ru-RU"/>
    </w:rPr>
  </w:style>
  <w:style w:type="character" w:customStyle="1" w:styleId="36">
    <w:name w:val="Знак Знак3"/>
    <w:rsid w:val="00F719AE"/>
    <w:rPr>
      <w:sz w:val="24"/>
    </w:rPr>
  </w:style>
  <w:style w:type="character" w:customStyle="1" w:styleId="15">
    <w:name w:val="Знак Знак1"/>
    <w:locked/>
    <w:rsid w:val="00F719AE"/>
    <w:rPr>
      <w:lang w:val="ru-RU" w:eastAsia="ru-RU" w:bidi="ar-SA"/>
    </w:rPr>
  </w:style>
  <w:style w:type="paragraph" w:customStyle="1" w:styleId="ListParagraph1">
    <w:name w:val="List Paragraph1"/>
    <w:basedOn w:val="a3"/>
    <w:rsid w:val="00F719AE"/>
    <w:pPr>
      <w:spacing w:after="200" w:line="276" w:lineRule="auto"/>
      <w:ind w:left="720"/>
      <w:contextualSpacing/>
    </w:pPr>
    <w:rPr>
      <w:rFonts w:ascii="Arial" w:hAnsi="Arial" w:cs="Arial"/>
      <w:sz w:val="20"/>
      <w:szCs w:val="20"/>
      <w:lang w:val="pl-PL" w:eastAsia="en-US"/>
    </w:rPr>
  </w:style>
  <w:style w:type="character" w:customStyle="1" w:styleId="FootnoteTextChar">
    <w:name w:val="Footnote Text Char"/>
    <w:uiPriority w:val="99"/>
    <w:locked/>
    <w:rsid w:val="00F719AE"/>
    <w:rPr>
      <w:rFonts w:ascii="Arial" w:hAnsi="Arial" w:cs="Arial"/>
      <w:lang w:val="pl-PL" w:eastAsia="x-none"/>
    </w:rPr>
  </w:style>
  <w:style w:type="character" w:styleId="affd">
    <w:name w:val="FollowedHyperlink"/>
    <w:uiPriority w:val="99"/>
    <w:rsid w:val="00F719AE"/>
    <w:rPr>
      <w:color w:val="800080"/>
      <w:u w:val="single"/>
    </w:rPr>
  </w:style>
  <w:style w:type="paragraph" w:styleId="affe">
    <w:name w:val="endnote text"/>
    <w:basedOn w:val="a3"/>
    <w:link w:val="afff"/>
    <w:uiPriority w:val="99"/>
    <w:unhideWhenUsed/>
    <w:rsid w:val="00F719AE"/>
    <w:rPr>
      <w:rFonts w:ascii="Calibri" w:eastAsia="Calibri" w:hAnsi="Calibri"/>
      <w:sz w:val="20"/>
      <w:szCs w:val="20"/>
      <w:lang w:eastAsia="en-US"/>
    </w:rPr>
  </w:style>
  <w:style w:type="character" w:customStyle="1" w:styleId="afff">
    <w:name w:val="Текст концевой сноски Знак"/>
    <w:basedOn w:val="a4"/>
    <w:link w:val="affe"/>
    <w:uiPriority w:val="99"/>
    <w:rsid w:val="00F719AE"/>
    <w:rPr>
      <w:rFonts w:ascii="Calibri" w:eastAsia="Calibri" w:hAnsi="Calibri" w:cs="Times New Roman"/>
      <w:sz w:val="20"/>
      <w:szCs w:val="20"/>
    </w:rPr>
  </w:style>
  <w:style w:type="character" w:styleId="afff0">
    <w:name w:val="endnote reference"/>
    <w:uiPriority w:val="99"/>
    <w:unhideWhenUsed/>
    <w:rsid w:val="00F719AE"/>
    <w:rPr>
      <w:vertAlign w:val="superscript"/>
    </w:rPr>
  </w:style>
  <w:style w:type="paragraph" w:customStyle="1" w:styleId="210">
    <w:name w:val="Основной текст 21"/>
    <w:basedOn w:val="a3"/>
    <w:rsid w:val="00F719AE"/>
    <w:pPr>
      <w:widowControl w:val="0"/>
      <w:ind w:firstLine="360"/>
      <w:jc w:val="both"/>
    </w:pPr>
    <w:rPr>
      <w:sz w:val="20"/>
      <w:szCs w:val="20"/>
    </w:rPr>
  </w:style>
  <w:style w:type="paragraph" w:styleId="afff1">
    <w:name w:val="No Spacing"/>
    <w:uiPriority w:val="1"/>
    <w:qFormat/>
    <w:rsid w:val="00F719AE"/>
    <w:pPr>
      <w:spacing w:after="0" w:line="240" w:lineRule="auto"/>
    </w:pPr>
    <w:rPr>
      <w:rFonts w:ascii="Calibri" w:eastAsia="Calibri" w:hAnsi="Calibri" w:cs="Times New Roman"/>
    </w:rPr>
  </w:style>
  <w:style w:type="paragraph" w:styleId="afff2">
    <w:name w:val="Revision"/>
    <w:hidden/>
    <w:uiPriority w:val="99"/>
    <w:semiHidden/>
    <w:rsid w:val="00F719AE"/>
    <w:pPr>
      <w:spacing w:after="0" w:line="240" w:lineRule="auto"/>
    </w:pPr>
    <w:rPr>
      <w:rFonts w:ascii="Times New Roman" w:eastAsia="Times New Roman" w:hAnsi="Times New Roman" w:cs="Times New Roman"/>
      <w:sz w:val="24"/>
      <w:szCs w:val="24"/>
      <w:lang w:eastAsia="ru-RU"/>
    </w:rPr>
  </w:style>
  <w:style w:type="paragraph" w:customStyle="1" w:styleId="220">
    <w:name w:val="Основной текст 22"/>
    <w:basedOn w:val="a3"/>
    <w:rsid w:val="00F719AE"/>
    <w:pPr>
      <w:widowControl w:val="0"/>
      <w:ind w:firstLine="360"/>
      <w:jc w:val="both"/>
    </w:pPr>
    <w:rPr>
      <w:sz w:val="20"/>
      <w:szCs w:val="20"/>
    </w:rPr>
  </w:style>
  <w:style w:type="character" w:customStyle="1" w:styleId="y2iqfc">
    <w:name w:val="y2iqfc"/>
    <w:rsid w:val="00F719AE"/>
  </w:style>
  <w:style w:type="paragraph" w:customStyle="1" w:styleId="230">
    <w:name w:val="Основной текст 23"/>
    <w:basedOn w:val="a3"/>
    <w:rsid w:val="00F719AE"/>
    <w:pPr>
      <w:widowControl w:val="0"/>
      <w:ind w:firstLine="360"/>
      <w:jc w:val="both"/>
    </w:pPr>
    <w:rPr>
      <w:sz w:val="20"/>
      <w:szCs w:val="20"/>
    </w:rPr>
  </w:style>
  <w:style w:type="table" w:customStyle="1" w:styleId="110">
    <w:name w:val="Сетка таблицы11"/>
    <w:basedOn w:val="a5"/>
    <w:uiPriority w:val="59"/>
    <w:rsid w:val="00F719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Основной текст_"/>
    <w:basedOn w:val="a4"/>
    <w:link w:val="16"/>
    <w:locked/>
    <w:rsid w:val="00F719AE"/>
    <w:rPr>
      <w:shd w:val="clear" w:color="auto" w:fill="FFFFFF"/>
    </w:rPr>
  </w:style>
  <w:style w:type="paragraph" w:customStyle="1" w:styleId="16">
    <w:name w:val="Основной текст1"/>
    <w:basedOn w:val="a3"/>
    <w:link w:val="afff3"/>
    <w:rsid w:val="00F719AE"/>
    <w:pPr>
      <w:widowControl w:val="0"/>
      <w:shd w:val="clear" w:color="auto" w:fill="FFFFFF"/>
      <w:ind w:firstLine="400"/>
    </w:pPr>
    <w:rPr>
      <w:rFonts w:asciiTheme="minorHAnsi" w:eastAsiaTheme="minorHAnsi" w:hAnsiTheme="minorHAnsi" w:cstheme="minorBidi"/>
      <w:sz w:val="22"/>
      <w:szCs w:val="22"/>
      <w:lang w:eastAsia="en-US"/>
    </w:rPr>
  </w:style>
  <w:style w:type="character" w:customStyle="1" w:styleId="markedcontent">
    <w:name w:val="markedcontent"/>
    <w:basedOn w:val="a4"/>
    <w:rsid w:val="00F719AE"/>
  </w:style>
  <w:style w:type="paragraph" w:styleId="37">
    <w:name w:val="toc 3"/>
    <w:basedOn w:val="a3"/>
    <w:next w:val="a3"/>
    <w:autoRedefine/>
    <w:uiPriority w:val="39"/>
    <w:unhideWhenUsed/>
    <w:rsid w:val="00F719AE"/>
    <w:pPr>
      <w:spacing w:after="100"/>
      <w:ind w:left="480"/>
    </w:pPr>
  </w:style>
  <w:style w:type="paragraph" w:styleId="26">
    <w:name w:val="toc 2"/>
    <w:basedOn w:val="a3"/>
    <w:next w:val="a3"/>
    <w:autoRedefine/>
    <w:uiPriority w:val="39"/>
    <w:unhideWhenUsed/>
    <w:rsid w:val="00F719AE"/>
    <w:pPr>
      <w:spacing w:after="100" w:line="259" w:lineRule="auto"/>
      <w:ind w:left="220"/>
    </w:pPr>
    <w:rPr>
      <w:rFonts w:asciiTheme="minorHAnsi" w:eastAsiaTheme="minorEastAsia" w:hAnsiTheme="minorHAnsi" w:cstheme="minorBidi"/>
      <w:sz w:val="22"/>
      <w:szCs w:val="22"/>
    </w:rPr>
  </w:style>
  <w:style w:type="paragraph" w:styleId="41">
    <w:name w:val="toc 4"/>
    <w:basedOn w:val="a3"/>
    <w:next w:val="a3"/>
    <w:autoRedefine/>
    <w:uiPriority w:val="39"/>
    <w:unhideWhenUsed/>
    <w:rsid w:val="00F719AE"/>
    <w:pPr>
      <w:spacing w:after="100" w:line="259" w:lineRule="auto"/>
      <w:ind w:left="660"/>
    </w:pPr>
    <w:rPr>
      <w:rFonts w:asciiTheme="minorHAnsi" w:eastAsiaTheme="minorEastAsia" w:hAnsiTheme="minorHAnsi" w:cstheme="minorBidi"/>
      <w:sz w:val="22"/>
      <w:szCs w:val="22"/>
    </w:rPr>
  </w:style>
  <w:style w:type="paragraph" w:styleId="61">
    <w:name w:val="toc 6"/>
    <w:basedOn w:val="a3"/>
    <w:next w:val="a3"/>
    <w:autoRedefine/>
    <w:uiPriority w:val="39"/>
    <w:unhideWhenUsed/>
    <w:rsid w:val="00F719AE"/>
    <w:pPr>
      <w:spacing w:after="100" w:line="259" w:lineRule="auto"/>
      <w:ind w:left="1100"/>
    </w:pPr>
    <w:rPr>
      <w:rFonts w:asciiTheme="minorHAnsi" w:eastAsiaTheme="minorEastAsia" w:hAnsiTheme="minorHAnsi" w:cstheme="minorBidi"/>
      <w:sz w:val="22"/>
      <w:szCs w:val="22"/>
    </w:rPr>
  </w:style>
  <w:style w:type="paragraph" w:styleId="71">
    <w:name w:val="toc 7"/>
    <w:basedOn w:val="a3"/>
    <w:next w:val="a3"/>
    <w:autoRedefine/>
    <w:uiPriority w:val="39"/>
    <w:unhideWhenUsed/>
    <w:rsid w:val="00F719AE"/>
    <w:pPr>
      <w:spacing w:after="100" w:line="259" w:lineRule="auto"/>
      <w:ind w:left="1320"/>
    </w:pPr>
    <w:rPr>
      <w:rFonts w:asciiTheme="minorHAnsi" w:eastAsiaTheme="minorEastAsia" w:hAnsiTheme="minorHAnsi" w:cstheme="minorBidi"/>
      <w:sz w:val="22"/>
      <w:szCs w:val="22"/>
    </w:rPr>
  </w:style>
  <w:style w:type="paragraph" w:styleId="81">
    <w:name w:val="toc 8"/>
    <w:basedOn w:val="a3"/>
    <w:next w:val="a3"/>
    <w:autoRedefine/>
    <w:uiPriority w:val="39"/>
    <w:unhideWhenUsed/>
    <w:rsid w:val="00F719AE"/>
    <w:pPr>
      <w:spacing w:after="100" w:line="259" w:lineRule="auto"/>
      <w:ind w:left="1540"/>
    </w:pPr>
    <w:rPr>
      <w:rFonts w:asciiTheme="minorHAnsi" w:eastAsiaTheme="minorEastAsia" w:hAnsiTheme="minorHAnsi" w:cstheme="minorBidi"/>
      <w:sz w:val="22"/>
      <w:szCs w:val="22"/>
    </w:rPr>
  </w:style>
  <w:style w:type="paragraph" w:styleId="91">
    <w:name w:val="toc 9"/>
    <w:basedOn w:val="a3"/>
    <w:next w:val="a3"/>
    <w:autoRedefine/>
    <w:uiPriority w:val="39"/>
    <w:unhideWhenUsed/>
    <w:rsid w:val="00F719AE"/>
    <w:pPr>
      <w:spacing w:after="100" w:line="259" w:lineRule="auto"/>
      <w:ind w:left="1760"/>
    </w:pPr>
    <w:rPr>
      <w:rFonts w:asciiTheme="minorHAnsi" w:eastAsiaTheme="minorEastAsia" w:hAnsiTheme="minorHAnsi" w:cstheme="minorBidi"/>
      <w:sz w:val="22"/>
      <w:szCs w:val="22"/>
    </w:rPr>
  </w:style>
  <w:style w:type="paragraph" w:styleId="afff4">
    <w:name w:val="TOC Heading"/>
    <w:basedOn w:val="1"/>
    <w:next w:val="a3"/>
    <w:uiPriority w:val="39"/>
    <w:unhideWhenUsed/>
    <w:qFormat/>
    <w:rsid w:val="00F719AE"/>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customStyle="1" w:styleId="afff5">
    <w:name w:val="заголовок"/>
    <w:aliases w:val="11"/>
    <w:basedOn w:val="a3"/>
    <w:next w:val="a3"/>
    <w:rsid w:val="00F719AE"/>
    <w:pPr>
      <w:keepNext/>
      <w:autoSpaceDE w:val="0"/>
      <w:autoSpaceDN w:val="0"/>
      <w:jc w:val="center"/>
      <w:outlineLvl w:val="0"/>
    </w:pPr>
    <w:rPr>
      <w:b/>
      <w:bCs/>
      <w:sz w:val="20"/>
      <w:szCs w:val="20"/>
    </w:rPr>
  </w:style>
  <w:style w:type="paragraph" w:customStyle="1" w:styleId="Body3">
    <w:name w:val="Body3"/>
    <w:aliases w:val="Text4,Indent,21"/>
    <w:basedOn w:val="a3"/>
    <w:rsid w:val="00F719AE"/>
    <w:pPr>
      <w:autoSpaceDE w:val="0"/>
      <w:autoSpaceDN w:val="0"/>
      <w:ind w:firstLine="720"/>
      <w:jc w:val="both"/>
    </w:pPr>
    <w:rPr>
      <w:sz w:val="18"/>
      <w:szCs w:val="18"/>
    </w:rPr>
  </w:style>
  <w:style w:type="paragraph" w:customStyle="1" w:styleId="Noeeu1">
    <w:name w:val="Noeeu1"/>
    <w:basedOn w:val="a3"/>
    <w:rsid w:val="00F719AE"/>
    <w:pPr>
      <w:autoSpaceDE w:val="0"/>
      <w:autoSpaceDN w:val="0"/>
      <w:jc w:val="both"/>
    </w:pPr>
  </w:style>
  <w:style w:type="table" w:customStyle="1" w:styleId="TableNormal">
    <w:name w:val="Table Normal"/>
    <w:uiPriority w:val="2"/>
    <w:semiHidden/>
    <w:unhideWhenUsed/>
    <w:qFormat/>
    <w:rsid w:val="00F719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F719AE"/>
    <w:pPr>
      <w:widowControl w:val="0"/>
      <w:autoSpaceDE w:val="0"/>
      <w:autoSpaceDN w:val="0"/>
    </w:pPr>
    <w:rPr>
      <w:sz w:val="22"/>
      <w:szCs w:val="22"/>
      <w:lang w:val="en-US" w:eastAsia="en-US"/>
    </w:rPr>
  </w:style>
  <w:style w:type="paragraph" w:customStyle="1" w:styleId="CPNormal">
    <w:name w:val="CPNormal"/>
    <w:basedOn w:val="a3"/>
    <w:rsid w:val="00F719AE"/>
    <w:pPr>
      <w:overflowPunct w:val="0"/>
      <w:autoSpaceDE w:val="0"/>
      <w:autoSpaceDN w:val="0"/>
      <w:adjustRightInd w:val="0"/>
      <w:spacing w:after="240"/>
      <w:ind w:firstLine="1440"/>
      <w:textAlignment w:val="baseline"/>
    </w:pPr>
    <w:rPr>
      <w:rFonts w:ascii="Courier" w:hAnsi="Courier"/>
      <w:szCs w:val="20"/>
      <w:lang w:val="en-US"/>
    </w:rPr>
  </w:style>
  <w:style w:type="paragraph" w:customStyle="1" w:styleId="CPCenter">
    <w:name w:val="CPCenter"/>
    <w:basedOn w:val="CPNormal"/>
    <w:next w:val="CPNormal"/>
    <w:rsid w:val="00F719AE"/>
    <w:pPr>
      <w:ind w:firstLine="0"/>
      <w:jc w:val="center"/>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12748">
      <w:bodyDiv w:val="1"/>
      <w:marLeft w:val="0"/>
      <w:marRight w:val="0"/>
      <w:marTop w:val="0"/>
      <w:marBottom w:val="0"/>
      <w:divBdr>
        <w:top w:val="none" w:sz="0" w:space="0" w:color="auto"/>
        <w:left w:val="none" w:sz="0" w:space="0" w:color="auto"/>
        <w:bottom w:val="none" w:sz="0" w:space="0" w:color="auto"/>
        <w:right w:val="none" w:sz="0" w:space="0" w:color="auto"/>
      </w:divBdr>
    </w:div>
    <w:div w:id="213486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DF3C1-677E-4B1E-8B5D-6898A91B0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3575</Words>
  <Characters>20379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Макарова Надежда Юрьевна</dc:creator>
  <cp:keywords/>
  <dc:description/>
  <cp:lastModifiedBy>Макарова Надежда Юрьевна</cp:lastModifiedBy>
  <cp:revision>5</cp:revision>
  <dcterms:created xsi:type="dcterms:W3CDTF">2026-07-21T10:05:00Z</dcterms:created>
  <dcterms:modified xsi:type="dcterms:W3CDTF">2026-07-31T13:45:00Z</dcterms:modified>
</cp:coreProperties>
</file>